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5878B7" w:rsidP="00CF1133">
      <w:pPr>
        <w:ind w:left="-710" w:firstLine="695"/>
        <w:rPr>
          <w:b/>
          <w:bCs/>
        </w:rPr>
      </w:pPr>
    </w:p>
    <w:p w:rsidR="00CF1133" w:rsidRDefault="00DE651D" w:rsidP="00CF1133">
      <w:pPr>
        <w:ind w:left="-710" w:firstLine="695"/>
      </w:pPr>
      <w:r>
        <w:rPr>
          <w:b/>
          <w:bCs/>
        </w:rPr>
        <w:t xml:space="preserve">Lancashire Enterprise Partnership Limited  </w:t>
      </w:r>
    </w:p>
    <w:p w:rsidR="00CF1133" w:rsidRPr="00BC4466" w:rsidRDefault="00DE651D" w:rsidP="00CF1133">
      <w:pPr>
        <w:spacing w:after="0" w:line="256" w:lineRule="auto"/>
        <w:ind w:left="0" w:firstLine="0"/>
        <w:rPr>
          <w:b/>
          <w:bCs/>
        </w:rPr>
      </w:pPr>
      <w:r w:rsidRPr="00BC4466">
        <w:rPr>
          <w:b/>
          <w:bCs/>
        </w:rPr>
        <w:t xml:space="preserve"> </w:t>
      </w:r>
    </w:p>
    <w:p w:rsidR="00BC4466" w:rsidRPr="00BC4466" w:rsidRDefault="00DE651D" w:rsidP="00CF1133">
      <w:pPr>
        <w:spacing w:after="0" w:line="256" w:lineRule="auto"/>
        <w:ind w:left="0" w:firstLine="0"/>
        <w:rPr>
          <w:b/>
          <w:bCs/>
        </w:rPr>
      </w:pPr>
      <w:r w:rsidRPr="00BC4466">
        <w:rPr>
          <w:b/>
        </w:rPr>
        <w:t xml:space="preserve">Private and Confidential: </w:t>
      </w:r>
      <w:r>
        <w:rPr>
          <w:b/>
        </w:rPr>
        <w:t>NO</w:t>
      </w:r>
    </w:p>
    <w:p w:rsidR="00BC4466" w:rsidRDefault="005878B7" w:rsidP="00CF1133">
      <w:pPr>
        <w:spacing w:after="0" w:line="256" w:lineRule="auto"/>
        <w:ind w:left="0" w:firstLine="0"/>
      </w:pPr>
    </w:p>
    <w:p w:rsidR="00A3358A" w:rsidRDefault="00DE651D" w:rsidP="00A3358A">
      <w:fldSimple w:instr=" DOCPROPERTY  MeetingDate  \* MERGEFORMAT ">
        <w:r>
          <w:t>Thursday, 29 June 2017</w:t>
        </w:r>
      </w:fldSimple>
    </w:p>
    <w:p w:rsidR="00A3358A" w:rsidRDefault="005878B7" w:rsidP="00A3358A"/>
    <w:p w:rsidR="00A3358A" w:rsidRDefault="00DE651D"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D7480F" w:rsidRDefault="00DE651D" w:rsidP="00CF1133">
      <w:pPr>
        <w:spacing w:after="0" w:line="256" w:lineRule="auto"/>
        <w:ind w:left="0" w:firstLine="0"/>
      </w:pPr>
      <w:r>
        <w:t>(Appendix 'A' refers)</w:t>
      </w:r>
    </w:p>
    <w:p w:rsidR="004F1A33" w:rsidRDefault="005878B7" w:rsidP="00CF1133">
      <w:pPr>
        <w:spacing w:after="0" w:line="256" w:lineRule="auto"/>
        <w:ind w:left="0" w:firstLine="0"/>
      </w:pPr>
    </w:p>
    <w:p w:rsidR="00507257" w:rsidRPr="00DE651D" w:rsidRDefault="00DE651D" w:rsidP="00DE651D">
      <w:pPr>
        <w:autoSpaceDE w:val="0"/>
        <w:autoSpaceDN w:val="0"/>
        <w:adjustRightInd w:val="0"/>
        <w:spacing w:after="0" w:line="240" w:lineRule="auto"/>
        <w:ind w:left="0" w:firstLine="0"/>
        <w:rPr>
          <w:rFonts w:ascii="Arial-BoldMT" w:hAnsi="Arial-BoldMT" w:cs="Arial-BoldMT"/>
          <w:b/>
          <w:bCs/>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Pr>
          <w:b/>
        </w:rPr>
        <w:t>,</w:t>
      </w:r>
      <w:r w:rsidRPr="00507257">
        <w:rPr>
          <w:rFonts w:ascii="Arial-BoldMT" w:hAnsi="Arial-BoldMT" w:cs="Arial-BoldMT"/>
          <w:b/>
          <w:bCs/>
        </w:rPr>
        <w:t xml:space="preserve"> </w:t>
      </w:r>
      <w:r>
        <w:rPr>
          <w:rFonts w:ascii="Arial-BoldMT" w:hAnsi="Arial-BoldMT" w:cs="Arial-BoldMT"/>
          <w:b/>
          <w:bCs/>
        </w:rPr>
        <w:t xml:space="preserve">Senior Democratic Services Officer, (01772) 530354, </w:t>
      </w:r>
      <w:hyperlink r:id="rId8" w:history="1">
        <w:r w:rsidRPr="00BC5B53">
          <w:rPr>
            <w:rStyle w:val="Hyperlink"/>
            <w:rFonts w:ascii="Arial-BoldMT" w:hAnsi="Arial-BoldMT" w:cs="Arial-BoldMT"/>
            <w:b/>
            <w:bCs/>
          </w:rPr>
          <w:t>andy.milroy@lancashire.gov.uk</w:t>
        </w:r>
      </w:hyperlink>
      <w:r>
        <w:rPr>
          <w:rFonts w:ascii="Arial-BoldMT" w:hAnsi="Arial-BoldMT" w:cs="Arial-BoldMT"/>
          <w:b/>
          <w:bCs/>
          <w:color w:val="auto"/>
        </w:rPr>
        <w:t xml:space="preserve"> </w:t>
      </w:r>
    </w:p>
    <w:p w:rsidR="00F95C8B" w:rsidRPr="004F1A33" w:rsidRDefault="00DE651D" w:rsidP="004F1A33">
      <w:pPr>
        <w:ind w:right="-873"/>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0822" w:rsidTr="00841251">
        <w:tc>
          <w:tcPr>
            <w:tcW w:w="9180" w:type="dxa"/>
          </w:tcPr>
          <w:p w:rsidR="00F95C8B" w:rsidRDefault="005878B7" w:rsidP="00841251">
            <w:pPr>
              <w:pStyle w:val="Header"/>
            </w:pPr>
          </w:p>
          <w:p w:rsidR="00F95C8B" w:rsidRDefault="00DE651D" w:rsidP="00841251">
            <w:pPr>
              <w:pStyle w:val="Heading6"/>
              <w:rPr>
                <w:rFonts w:ascii="Arial" w:hAnsi="Arial"/>
                <w:b/>
                <w:color w:val="auto"/>
              </w:rPr>
            </w:pPr>
            <w:r w:rsidRPr="00F95C8B">
              <w:rPr>
                <w:rFonts w:ascii="Arial" w:hAnsi="Arial"/>
                <w:b/>
                <w:color w:val="auto"/>
              </w:rPr>
              <w:t>Executive Summary</w:t>
            </w:r>
          </w:p>
          <w:p w:rsidR="004F1A33" w:rsidRPr="004F1A33" w:rsidRDefault="005878B7" w:rsidP="004F1A33"/>
          <w:p w:rsidR="00507257" w:rsidRDefault="00DE651D" w:rsidP="00507257">
            <w:pPr>
              <w:autoSpaceDE w:val="0"/>
              <w:autoSpaceDN w:val="0"/>
              <w:adjustRightInd w:val="0"/>
              <w:spacing w:after="0" w:line="240" w:lineRule="auto"/>
              <w:ind w:left="29" w:firstLine="0"/>
              <w:rPr>
                <w:rFonts w:ascii="ArialMT" w:hAnsi="ArialMT" w:cs="ArialMT"/>
              </w:rPr>
            </w:pPr>
            <w:r>
              <w:rPr>
                <w:rFonts w:ascii="ArialMT" w:hAnsi="ArialMT" w:cs="ArialMT"/>
              </w:rPr>
              <w:t>This report extracts the key items considered by each of the Lancashire Enterprise</w:t>
            </w:r>
          </w:p>
          <w:p w:rsidR="00507257" w:rsidRDefault="00DE651D" w:rsidP="00507257">
            <w:pPr>
              <w:autoSpaceDE w:val="0"/>
              <w:autoSpaceDN w:val="0"/>
              <w:adjustRightInd w:val="0"/>
              <w:spacing w:after="0" w:line="240" w:lineRule="auto"/>
              <w:ind w:left="29" w:firstLine="0"/>
              <w:rPr>
                <w:rFonts w:ascii="ArialMT" w:hAnsi="ArialMT" w:cs="ArialMT"/>
              </w:rPr>
            </w:pPr>
            <w:r>
              <w:rPr>
                <w:rFonts w:ascii="ArialMT" w:hAnsi="ArialMT" w:cs="ArialMT"/>
              </w:rPr>
              <w:t>Partnership (LEP) Board Committees at their recent meetings and, where applicable, and if not considered elsewhere on the Board's main agenda, contains decisions referred to the Board by the Committees for approval.</w:t>
            </w:r>
          </w:p>
          <w:p w:rsidR="00F95C8B" w:rsidRPr="00F95C8B" w:rsidRDefault="005878B7" w:rsidP="00841251">
            <w:pPr>
              <w:rPr>
                <w:color w:val="auto"/>
              </w:rPr>
            </w:pPr>
          </w:p>
          <w:p w:rsidR="00F95C8B" w:rsidRDefault="00DE651D" w:rsidP="00841251">
            <w:pPr>
              <w:pStyle w:val="Heading5"/>
              <w:rPr>
                <w:rFonts w:ascii="Arial" w:hAnsi="Arial"/>
                <w:b/>
                <w:color w:val="auto"/>
              </w:rPr>
            </w:pPr>
            <w:r w:rsidRPr="00F95C8B">
              <w:rPr>
                <w:rFonts w:ascii="Arial" w:hAnsi="Arial"/>
                <w:b/>
                <w:color w:val="auto"/>
              </w:rPr>
              <w:t>Recommendation</w:t>
            </w:r>
          </w:p>
          <w:p w:rsidR="004F1A33" w:rsidRPr="004F1A33" w:rsidRDefault="005878B7" w:rsidP="004F1A33"/>
          <w:p w:rsidR="004F1A33" w:rsidRDefault="00DE651D" w:rsidP="00507257">
            <w:pPr>
              <w:autoSpaceDE w:val="0"/>
              <w:autoSpaceDN w:val="0"/>
              <w:adjustRightInd w:val="0"/>
              <w:spacing w:after="0" w:line="240" w:lineRule="auto"/>
              <w:rPr>
                <w:rFonts w:ascii="ArialMT" w:hAnsi="ArialMT" w:cs="ArialMT"/>
              </w:rPr>
            </w:pPr>
            <w:r>
              <w:rPr>
                <w:rFonts w:ascii="ArialMT" w:hAnsi="ArialMT" w:cs="ArialMT"/>
              </w:rPr>
              <w:t>The LEP Board is asked to:</w:t>
            </w:r>
          </w:p>
          <w:p w:rsidR="004F1A33" w:rsidRDefault="005878B7" w:rsidP="00507257">
            <w:pPr>
              <w:autoSpaceDE w:val="0"/>
              <w:autoSpaceDN w:val="0"/>
              <w:adjustRightInd w:val="0"/>
              <w:spacing w:after="0" w:line="240" w:lineRule="auto"/>
              <w:rPr>
                <w:rFonts w:ascii="ArialMT" w:hAnsi="ArialMT" w:cs="ArialMT"/>
              </w:rPr>
            </w:pPr>
          </w:p>
          <w:p w:rsidR="00F95C8B" w:rsidRPr="004F1A33" w:rsidRDefault="00DE651D" w:rsidP="004F1A33">
            <w:pPr>
              <w:pStyle w:val="ListParagraph"/>
              <w:numPr>
                <w:ilvl w:val="0"/>
                <w:numId w:val="11"/>
              </w:numPr>
              <w:autoSpaceDE w:val="0"/>
              <w:autoSpaceDN w:val="0"/>
              <w:adjustRightInd w:val="0"/>
              <w:spacing w:after="0" w:line="240" w:lineRule="auto"/>
              <w:rPr>
                <w:rFonts w:ascii="ArialMT" w:hAnsi="ArialMT" w:cs="ArialMT"/>
              </w:rPr>
            </w:pPr>
            <w:r>
              <w:rPr>
                <w:rFonts w:ascii="ArialMT" w:hAnsi="ArialMT" w:cs="ArialMT"/>
              </w:rPr>
              <w:t>N</w:t>
            </w:r>
            <w:r w:rsidRPr="004F1A33">
              <w:rPr>
                <w:rFonts w:ascii="ArialMT" w:hAnsi="ArialMT" w:cs="ArialMT"/>
              </w:rPr>
              <w:t>ote the updates provided in this report in relation to the</w:t>
            </w:r>
            <w:r>
              <w:rPr>
                <w:rFonts w:ascii="ArialMT" w:hAnsi="ArialMT" w:cs="ArialMT"/>
              </w:rPr>
              <w:t xml:space="preserve"> </w:t>
            </w:r>
            <w:r w:rsidRPr="004F1A33">
              <w:rPr>
                <w:rFonts w:ascii="ArialMT" w:hAnsi="ArialMT" w:cs="ArialMT"/>
              </w:rPr>
              <w:t>Committees of the LEP</w:t>
            </w:r>
            <w:r>
              <w:t>.</w:t>
            </w:r>
          </w:p>
          <w:p w:rsidR="004F1A33" w:rsidRPr="004F1A33" w:rsidRDefault="005878B7" w:rsidP="005C3864">
            <w:pPr>
              <w:pStyle w:val="ListParagraph"/>
              <w:autoSpaceDE w:val="0"/>
              <w:autoSpaceDN w:val="0"/>
              <w:adjustRightInd w:val="0"/>
              <w:spacing w:after="0" w:line="240" w:lineRule="auto"/>
              <w:ind w:left="1080" w:firstLine="0"/>
              <w:rPr>
                <w:rFonts w:ascii="ArialMT" w:hAnsi="ArialMT" w:cs="ArialMT"/>
              </w:rPr>
            </w:pPr>
          </w:p>
          <w:p w:rsidR="004F1A33" w:rsidRPr="004F1A33" w:rsidRDefault="00DE651D" w:rsidP="004F1A33">
            <w:pPr>
              <w:pStyle w:val="ListParagraph"/>
              <w:numPr>
                <w:ilvl w:val="0"/>
                <w:numId w:val="11"/>
              </w:numPr>
              <w:autoSpaceDE w:val="0"/>
              <w:autoSpaceDN w:val="0"/>
              <w:adjustRightInd w:val="0"/>
              <w:spacing w:after="0" w:line="240" w:lineRule="auto"/>
              <w:rPr>
                <w:rFonts w:ascii="ArialMT" w:hAnsi="ArialMT" w:cs="ArialMT"/>
              </w:rPr>
            </w:pPr>
            <w:r>
              <w:t xml:space="preserve">Note the recent Director </w:t>
            </w:r>
            <w:proofErr w:type="gramStart"/>
            <w:r>
              <w:t>changes</w:t>
            </w:r>
            <w:proofErr w:type="gramEnd"/>
            <w:r>
              <w:t xml:space="preserve"> and Committee vacancies as detailed in the Governance section</w:t>
            </w:r>
            <w:r w:rsidR="005878B7">
              <w:t>.</w:t>
            </w:r>
          </w:p>
          <w:p w:rsidR="004F1A33" w:rsidRPr="004F1A33" w:rsidRDefault="005878B7" w:rsidP="004F1A33">
            <w:pPr>
              <w:pStyle w:val="ListParagraph"/>
              <w:autoSpaceDE w:val="0"/>
              <w:autoSpaceDN w:val="0"/>
              <w:adjustRightInd w:val="0"/>
              <w:spacing w:after="0" w:line="240" w:lineRule="auto"/>
              <w:ind w:left="1080" w:firstLine="0"/>
              <w:rPr>
                <w:rFonts w:ascii="ArialMT" w:hAnsi="ArialMT" w:cs="ArialMT"/>
              </w:rPr>
            </w:pPr>
          </w:p>
          <w:p w:rsidR="004F1A33" w:rsidRPr="004F1A33" w:rsidRDefault="00DE651D" w:rsidP="004F1A33">
            <w:pPr>
              <w:pStyle w:val="ListParagraph"/>
              <w:numPr>
                <w:ilvl w:val="0"/>
                <w:numId w:val="11"/>
              </w:numPr>
              <w:autoSpaceDE w:val="0"/>
              <w:autoSpaceDN w:val="0"/>
              <w:adjustRightInd w:val="0"/>
              <w:spacing w:after="0" w:line="240" w:lineRule="auto"/>
              <w:rPr>
                <w:rFonts w:ascii="ArialMT" w:hAnsi="ArialMT" w:cs="ArialMT"/>
              </w:rPr>
            </w:pPr>
            <w:r>
              <w:t>Approve the revised Transport for Lancashire Terms of Reference attached at Appendix 'A' as recommended by the Transport for Lancashire Committee for approval.</w:t>
            </w:r>
          </w:p>
          <w:p w:rsidR="00507257" w:rsidRDefault="005878B7" w:rsidP="00507257"/>
        </w:tc>
      </w:tr>
    </w:tbl>
    <w:p w:rsidR="00A3358A" w:rsidRDefault="005878B7" w:rsidP="00CF1133">
      <w:pPr>
        <w:spacing w:after="0" w:line="256" w:lineRule="auto"/>
        <w:ind w:left="0" w:firstLine="0"/>
      </w:pPr>
    </w:p>
    <w:p w:rsidR="00A3358A" w:rsidRDefault="00DE651D" w:rsidP="00A3358A">
      <w:pPr>
        <w:rPr>
          <w:b/>
        </w:rPr>
      </w:pPr>
      <w:r>
        <w:rPr>
          <w:b/>
        </w:rPr>
        <w:t xml:space="preserve">Background and Advice </w:t>
      </w:r>
    </w:p>
    <w:p w:rsidR="00A3358A" w:rsidRDefault="005878B7" w:rsidP="00507257">
      <w:pPr>
        <w:rPr>
          <w:b/>
        </w:rPr>
      </w:pPr>
    </w:p>
    <w:p w:rsidR="00507257" w:rsidRDefault="00DE651D" w:rsidP="00507257">
      <w:pPr>
        <w:autoSpaceDE w:val="0"/>
        <w:autoSpaceDN w:val="0"/>
        <w:adjustRightInd w:val="0"/>
        <w:spacing w:after="0" w:line="240" w:lineRule="auto"/>
        <w:ind w:left="0" w:firstLine="0"/>
        <w:rPr>
          <w:rFonts w:ascii="ArialMT" w:hAnsi="ArialMT" w:cs="ArialMT"/>
        </w:rPr>
      </w:pPr>
      <w:r>
        <w:rPr>
          <w:rFonts w:ascii="ArialMT" w:hAnsi="ArialMT" w:cs="ArialMT"/>
        </w:rPr>
        <w:t>The Lancashire Enterprise Partnership Board (LEP) approved the LEP's first</w:t>
      </w:r>
    </w:p>
    <w:p w:rsidR="00507257" w:rsidRDefault="00DE651D" w:rsidP="00507257">
      <w:pPr>
        <w:autoSpaceDE w:val="0"/>
        <w:autoSpaceDN w:val="0"/>
        <w:adjustRightInd w:val="0"/>
        <w:spacing w:after="0" w:line="240" w:lineRule="auto"/>
        <w:ind w:left="0" w:firstLine="0"/>
        <w:rPr>
          <w:rFonts w:ascii="ArialMT" w:hAnsi="ArialMT" w:cs="ArialMT"/>
        </w:rPr>
      </w:pPr>
      <w:r>
        <w:rPr>
          <w:rFonts w:ascii="ArialMT" w:hAnsi="ArialMT" w:cs="ArialMT"/>
        </w:rPr>
        <w:t>Assurance Framework on 17</w:t>
      </w:r>
      <w:r w:rsidRPr="004F1A33">
        <w:rPr>
          <w:rFonts w:ascii="ArialMT" w:hAnsi="ArialMT" w:cs="ArialMT"/>
          <w:vertAlign w:val="superscript"/>
        </w:rPr>
        <w:t>th</w:t>
      </w:r>
      <w:r>
        <w:rPr>
          <w:rFonts w:ascii="ArialMT" w:hAnsi="ArialMT" w:cs="ArialMT"/>
        </w:rPr>
        <w:t xml:space="preserve"> March 2015 which was subsequently submitted to</w:t>
      </w:r>
    </w:p>
    <w:p w:rsidR="00507257" w:rsidRDefault="00DE651D" w:rsidP="00507257">
      <w:pPr>
        <w:autoSpaceDE w:val="0"/>
        <w:autoSpaceDN w:val="0"/>
        <w:adjustRightInd w:val="0"/>
        <w:spacing w:after="0" w:line="240" w:lineRule="auto"/>
        <w:ind w:left="0" w:firstLine="0"/>
        <w:rPr>
          <w:rFonts w:ascii="ArialMT" w:hAnsi="ArialMT" w:cs="ArialMT"/>
        </w:rPr>
      </w:pPr>
      <w:r>
        <w:rPr>
          <w:rFonts w:ascii="ArialMT" w:hAnsi="ArialMT" w:cs="ArialMT"/>
        </w:rPr>
        <w:t>Government as final in April 2015. The LEP's Assurance Framework has subsequently been updated to reflect any changes to the LEP's governance arrangements and also to reflect updated national guidance. The Assurance</w:t>
      </w:r>
    </w:p>
    <w:p w:rsidR="00507257" w:rsidRDefault="00DE651D" w:rsidP="00507257">
      <w:pPr>
        <w:autoSpaceDE w:val="0"/>
        <w:autoSpaceDN w:val="0"/>
        <w:adjustRightInd w:val="0"/>
        <w:spacing w:after="0" w:line="240" w:lineRule="auto"/>
        <w:ind w:left="0" w:firstLine="0"/>
        <w:rPr>
          <w:rFonts w:ascii="ArialMT" w:hAnsi="ArialMT" w:cs="ArialMT"/>
        </w:rPr>
      </w:pPr>
      <w:r>
        <w:rPr>
          <w:rFonts w:ascii="ArialMT" w:hAnsi="ArialMT" w:cs="ArialMT"/>
        </w:rPr>
        <w:t>Framework is made publically available on the LEP website:</w:t>
      </w:r>
    </w:p>
    <w:p w:rsidR="00507257" w:rsidRDefault="005878B7" w:rsidP="00507257">
      <w:pPr>
        <w:autoSpaceDE w:val="0"/>
        <w:autoSpaceDN w:val="0"/>
        <w:adjustRightInd w:val="0"/>
        <w:spacing w:after="0" w:line="240" w:lineRule="auto"/>
        <w:rPr>
          <w:rFonts w:ascii="ArialMT" w:hAnsi="ArialMT" w:cs="ArialMT"/>
          <w:color w:val="0563C2"/>
        </w:rPr>
      </w:pPr>
      <w:hyperlink r:id="rId9" w:history="1">
        <w:r w:rsidR="00DE651D" w:rsidRPr="00072549">
          <w:rPr>
            <w:rStyle w:val="Hyperlink"/>
            <w:rFonts w:ascii="ArialMT" w:hAnsi="ArialMT" w:cs="ArialMT"/>
          </w:rPr>
          <w:t>http://www.lancashirelep.co.uk/about-us/about-the-lep.aspx</w:t>
        </w:r>
      </w:hyperlink>
      <w:r w:rsidR="00DE651D">
        <w:rPr>
          <w:rFonts w:ascii="ArialMT" w:hAnsi="ArialMT" w:cs="ArialMT"/>
          <w:color w:val="0563C2"/>
        </w:rPr>
        <w:t xml:space="preserve"> </w:t>
      </w:r>
    </w:p>
    <w:p w:rsidR="005C3864" w:rsidRDefault="005878B7" w:rsidP="005878B7">
      <w:pPr>
        <w:autoSpaceDE w:val="0"/>
        <w:autoSpaceDN w:val="0"/>
        <w:adjustRightInd w:val="0"/>
        <w:spacing w:after="0" w:line="240" w:lineRule="auto"/>
        <w:ind w:left="0" w:firstLine="0"/>
        <w:rPr>
          <w:rFonts w:ascii="ArialMT" w:hAnsi="ArialMT" w:cs="ArialMT"/>
          <w:color w:val="0D0D0D"/>
        </w:rPr>
      </w:pPr>
    </w:p>
    <w:p w:rsidR="00507257" w:rsidRPr="00507257" w:rsidRDefault="00DE651D" w:rsidP="00507257">
      <w:pPr>
        <w:autoSpaceDE w:val="0"/>
        <w:autoSpaceDN w:val="0"/>
        <w:adjustRightInd w:val="0"/>
        <w:spacing w:after="0" w:line="240" w:lineRule="auto"/>
        <w:ind w:left="0" w:firstLine="0"/>
        <w:rPr>
          <w:rFonts w:ascii="ArialMT" w:hAnsi="ArialMT" w:cs="ArialMT"/>
        </w:rPr>
      </w:pPr>
      <w:r>
        <w:rPr>
          <w:rFonts w:ascii="ArialMT" w:hAnsi="ArialMT" w:cs="ArialMT"/>
          <w:color w:val="0D0D0D"/>
        </w:rPr>
        <w:t xml:space="preserve">The </w:t>
      </w:r>
      <w:r w:rsidRPr="00507257">
        <w:rPr>
          <w:rFonts w:ascii="ArialMT" w:hAnsi="ArialMT" w:cs="ArialMT"/>
        </w:rPr>
        <w:t>Assurance Framework ensures that the LEP records decisions taken by the</w:t>
      </w:r>
    </w:p>
    <w:p w:rsidR="00507257" w:rsidRDefault="00DE651D" w:rsidP="00507257">
      <w:pPr>
        <w:autoSpaceDE w:val="0"/>
        <w:autoSpaceDN w:val="0"/>
        <w:adjustRightInd w:val="0"/>
        <w:spacing w:after="0" w:line="240" w:lineRule="auto"/>
        <w:ind w:left="0" w:firstLine="0"/>
        <w:rPr>
          <w:rFonts w:ascii="ArialMT" w:hAnsi="ArialMT" w:cs="ArialMT"/>
          <w:color w:val="0D0D0D"/>
        </w:rPr>
      </w:pPr>
      <w:r w:rsidRPr="00507257">
        <w:rPr>
          <w:rFonts w:ascii="ArialMT" w:hAnsi="ArialMT" w:cs="ArialMT"/>
        </w:rPr>
        <w:t xml:space="preserve">LEP and its Committees in an open and transparent way. The purpose is to ensure that arrangements are in place enabling effective and meaningful engagement of </w:t>
      </w:r>
      <w:r w:rsidRPr="00507257">
        <w:rPr>
          <w:rFonts w:ascii="ArialMT" w:hAnsi="ArialMT" w:cs="ArialMT"/>
        </w:rPr>
        <w:lastRenderedPageBreak/>
        <w:t>local partners and the public, and that those arrangements operate transparently with LEP decisions capable of being independently scrutinised</w:t>
      </w:r>
      <w:r>
        <w:rPr>
          <w:rFonts w:ascii="ArialMT" w:hAnsi="ArialMT" w:cs="ArialMT"/>
          <w:color w:val="0D0D0D"/>
        </w:rPr>
        <w:t>.</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Since the implementation of the LEP Assurance Framework, the LEP and its</w:t>
      </w:r>
    </w:p>
    <w:p w:rsidR="00507257" w:rsidRDefault="00DE651D" w:rsidP="00507257">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Committees publish their agendas and minutes on the LEP website. In order to ensure the LEPs decision making is open and transparent in relation to the</w:t>
      </w:r>
    </w:p>
    <w:p w:rsidR="00507257" w:rsidRDefault="00DE651D" w:rsidP="00507257">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Committees this report presents updates from each of the Committees and, where applicable, contains decisions that are outside of the Committees powers and require referral to the LEP Board for approval.</w:t>
      </w:r>
    </w:p>
    <w:p w:rsidR="00507257" w:rsidRDefault="005878B7" w:rsidP="004F1A33">
      <w:pPr>
        <w:ind w:left="0" w:firstLine="0"/>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Governance Updates</w:t>
      </w:r>
    </w:p>
    <w:p w:rsidR="004F1A33" w:rsidRDefault="005878B7" w:rsidP="00507257">
      <w:pPr>
        <w:autoSpaceDE w:val="0"/>
        <w:autoSpaceDN w:val="0"/>
        <w:adjustRightInd w:val="0"/>
        <w:spacing w:after="0" w:line="240" w:lineRule="auto"/>
        <w:rPr>
          <w:rFonts w:ascii="Arial-BoldMT" w:hAnsi="Arial-BoldMT" w:cs="Arial-BoldMT"/>
          <w:b/>
          <w:bCs/>
          <w:color w:val="0D0D0D"/>
        </w:rPr>
      </w:pPr>
    </w:p>
    <w:p w:rsidR="004F1A33" w:rsidRDefault="00DE651D" w:rsidP="004F1A33">
      <w:pPr>
        <w:autoSpaceDE w:val="0"/>
        <w:autoSpaceDN w:val="0"/>
        <w:adjustRightInd w:val="0"/>
        <w:spacing w:after="0" w:line="240" w:lineRule="auto"/>
        <w:ind w:left="0" w:firstLine="0"/>
        <w:rPr>
          <w:rFonts w:ascii="Arial-BoldMT" w:hAnsi="Arial-BoldMT" w:cs="Arial-BoldMT"/>
          <w:bCs/>
          <w:color w:val="0D0D0D"/>
        </w:rPr>
      </w:pPr>
      <w:r>
        <w:rPr>
          <w:rFonts w:ascii="Arial-BoldMT" w:hAnsi="Arial-BoldMT" w:cs="Arial-BoldMT"/>
          <w:bCs/>
          <w:color w:val="0D0D0D"/>
        </w:rPr>
        <w:t>Since the last meeting of the LEP Board two Director changes have taken place as follows:</w:t>
      </w:r>
    </w:p>
    <w:p w:rsidR="004F1A33" w:rsidRDefault="005878B7" w:rsidP="004F1A33">
      <w:pPr>
        <w:autoSpaceDE w:val="0"/>
        <w:autoSpaceDN w:val="0"/>
        <w:adjustRightInd w:val="0"/>
        <w:spacing w:after="0" w:line="240" w:lineRule="auto"/>
        <w:ind w:left="0" w:firstLine="0"/>
        <w:rPr>
          <w:rFonts w:ascii="Arial-BoldMT" w:hAnsi="Arial-BoldMT" w:cs="Arial-BoldMT"/>
          <w:bCs/>
          <w:color w:val="0D0D0D"/>
        </w:rPr>
      </w:pPr>
    </w:p>
    <w:p w:rsidR="004F1A33" w:rsidRDefault="00DE651D" w:rsidP="004F1A33">
      <w:pPr>
        <w:autoSpaceDE w:val="0"/>
        <w:autoSpaceDN w:val="0"/>
        <w:adjustRightInd w:val="0"/>
        <w:spacing w:after="0" w:line="240" w:lineRule="auto"/>
        <w:ind w:left="0" w:firstLine="0"/>
        <w:rPr>
          <w:rFonts w:ascii="Arial-BoldMT" w:hAnsi="Arial-BoldMT" w:cs="Arial-BoldMT"/>
          <w:bCs/>
          <w:color w:val="0D0D0D"/>
        </w:rPr>
      </w:pPr>
      <w:r>
        <w:rPr>
          <w:rFonts w:ascii="Arial-BoldMT" w:hAnsi="Arial-BoldMT" w:cs="Arial-BoldMT"/>
          <w:bCs/>
          <w:color w:val="0D0D0D"/>
        </w:rPr>
        <w:t>County Councillor Geoff Driver has replaced County Councillor Jennifer Mein as the Lancashire County Council Director.  County Councillor Driver has also assumed the roles vacated by County Councillor Mein on Transport for Lancashire, Enterprise Zone Governance Committee, City Deal Executive and the Executive Committee.</w:t>
      </w:r>
    </w:p>
    <w:p w:rsidR="00D76AFB" w:rsidRDefault="005878B7" w:rsidP="004F1A33">
      <w:pPr>
        <w:autoSpaceDE w:val="0"/>
        <w:autoSpaceDN w:val="0"/>
        <w:adjustRightInd w:val="0"/>
        <w:spacing w:after="0" w:line="240" w:lineRule="auto"/>
        <w:ind w:left="0" w:firstLine="0"/>
        <w:rPr>
          <w:rFonts w:ascii="Arial-BoldMT" w:hAnsi="Arial-BoldMT" w:cs="Arial-BoldMT"/>
          <w:bCs/>
          <w:color w:val="0D0D0D"/>
        </w:rPr>
      </w:pPr>
    </w:p>
    <w:p w:rsidR="00D76AFB" w:rsidRDefault="00DE651D" w:rsidP="004F1A33">
      <w:pPr>
        <w:autoSpaceDE w:val="0"/>
        <w:autoSpaceDN w:val="0"/>
        <w:adjustRightInd w:val="0"/>
        <w:spacing w:after="0" w:line="240" w:lineRule="auto"/>
        <w:ind w:left="0" w:firstLine="0"/>
        <w:rPr>
          <w:rFonts w:ascii="Arial-BoldMT" w:hAnsi="Arial-BoldMT" w:cs="Arial-BoldMT"/>
          <w:bCs/>
          <w:color w:val="0D0D0D"/>
        </w:rPr>
      </w:pPr>
      <w:r>
        <w:rPr>
          <w:rFonts w:ascii="Arial-BoldMT" w:hAnsi="Arial-BoldMT" w:cs="Arial-BoldMT"/>
          <w:bCs/>
          <w:color w:val="0D0D0D"/>
        </w:rPr>
        <w:t>Councillor Peter Mullineaux has replaced Councillor Stuart Hirst as one of the two Lancashire District Leaders Directors nominations.</w:t>
      </w:r>
    </w:p>
    <w:p w:rsidR="00D76AFB" w:rsidRDefault="005878B7" w:rsidP="004F1A33">
      <w:pPr>
        <w:autoSpaceDE w:val="0"/>
        <w:autoSpaceDN w:val="0"/>
        <w:adjustRightInd w:val="0"/>
        <w:spacing w:after="0" w:line="240" w:lineRule="auto"/>
        <w:ind w:left="0" w:firstLine="0"/>
        <w:rPr>
          <w:rFonts w:ascii="Arial-BoldMT" w:hAnsi="Arial-BoldMT" w:cs="Arial-BoldMT"/>
          <w:bCs/>
          <w:color w:val="0D0D0D"/>
        </w:rPr>
      </w:pPr>
    </w:p>
    <w:p w:rsidR="00D76AFB" w:rsidRDefault="00DE651D" w:rsidP="004F1A33">
      <w:pPr>
        <w:autoSpaceDE w:val="0"/>
        <w:autoSpaceDN w:val="0"/>
        <w:adjustRightInd w:val="0"/>
        <w:spacing w:after="0" w:line="240" w:lineRule="auto"/>
        <w:ind w:left="0" w:firstLine="0"/>
        <w:rPr>
          <w:rFonts w:ascii="Arial-BoldMT" w:hAnsi="Arial-BoldMT" w:cs="Arial-BoldMT"/>
          <w:bCs/>
          <w:color w:val="0D0D0D"/>
        </w:rPr>
      </w:pPr>
      <w:r>
        <w:rPr>
          <w:rFonts w:ascii="Arial-BoldMT" w:hAnsi="Arial-BoldMT" w:cs="Arial-BoldMT"/>
          <w:bCs/>
          <w:color w:val="0D0D0D"/>
        </w:rPr>
        <w:t>Following the retirement from the Board of Mike Damms there are the following Committee vacancies t</w:t>
      </w:r>
      <w:r w:rsidR="005878B7">
        <w:rPr>
          <w:rFonts w:ascii="Arial-BoldMT" w:hAnsi="Arial-BoldMT" w:cs="Arial-BoldMT"/>
          <w:bCs/>
          <w:color w:val="0D0D0D"/>
        </w:rPr>
        <w:t>o note</w:t>
      </w:r>
      <w:r>
        <w:rPr>
          <w:rFonts w:ascii="Arial-BoldMT" w:hAnsi="Arial-BoldMT" w:cs="Arial-BoldMT"/>
          <w:bCs/>
          <w:color w:val="0D0D0D"/>
        </w:rPr>
        <w:t>:</w:t>
      </w:r>
    </w:p>
    <w:p w:rsidR="00D76AFB" w:rsidRDefault="005878B7" w:rsidP="004F1A33">
      <w:pPr>
        <w:autoSpaceDE w:val="0"/>
        <w:autoSpaceDN w:val="0"/>
        <w:adjustRightInd w:val="0"/>
        <w:spacing w:after="0" w:line="240" w:lineRule="auto"/>
        <w:ind w:left="0" w:firstLine="0"/>
        <w:rPr>
          <w:rFonts w:ascii="Arial-BoldMT" w:hAnsi="Arial-BoldMT" w:cs="Arial-BoldMT"/>
          <w:bCs/>
          <w:color w:val="0D0D0D"/>
        </w:rPr>
      </w:pPr>
    </w:p>
    <w:p w:rsidR="00D76AFB" w:rsidRDefault="00DE651D" w:rsidP="00D76AFB">
      <w:pPr>
        <w:pStyle w:val="ListParagraph"/>
        <w:numPr>
          <w:ilvl w:val="0"/>
          <w:numId w:val="12"/>
        </w:numPr>
        <w:autoSpaceDE w:val="0"/>
        <w:autoSpaceDN w:val="0"/>
        <w:adjustRightInd w:val="0"/>
        <w:spacing w:after="0" w:line="240" w:lineRule="auto"/>
        <w:rPr>
          <w:rFonts w:ascii="Arial-BoldMT" w:hAnsi="Arial-BoldMT" w:cs="Arial-BoldMT"/>
          <w:bCs/>
          <w:color w:val="0D0D0D"/>
        </w:rPr>
      </w:pPr>
      <w:r>
        <w:rPr>
          <w:rFonts w:ascii="Arial-BoldMT" w:hAnsi="Arial-BoldMT" w:cs="Arial-BoldMT"/>
          <w:bCs/>
          <w:color w:val="0D0D0D"/>
        </w:rPr>
        <w:t>1 x member of the Performance Committee</w:t>
      </w:r>
    </w:p>
    <w:p w:rsidR="00D76AFB" w:rsidRDefault="00DE651D" w:rsidP="00D76AFB">
      <w:pPr>
        <w:pStyle w:val="ListParagraph"/>
        <w:numPr>
          <w:ilvl w:val="0"/>
          <w:numId w:val="12"/>
        </w:numPr>
        <w:autoSpaceDE w:val="0"/>
        <w:autoSpaceDN w:val="0"/>
        <w:adjustRightInd w:val="0"/>
        <w:spacing w:after="0" w:line="240" w:lineRule="auto"/>
        <w:rPr>
          <w:rFonts w:ascii="Arial-BoldMT" w:hAnsi="Arial-BoldMT" w:cs="Arial-BoldMT"/>
          <w:bCs/>
          <w:color w:val="0D0D0D"/>
        </w:rPr>
      </w:pPr>
      <w:r>
        <w:rPr>
          <w:rFonts w:ascii="Arial-BoldMT" w:hAnsi="Arial-BoldMT" w:cs="Arial-BoldMT"/>
          <w:bCs/>
          <w:color w:val="0D0D0D"/>
        </w:rPr>
        <w:t>1 x member of the Transport for Lancashire Committee</w:t>
      </w:r>
    </w:p>
    <w:p w:rsidR="00D76AFB" w:rsidRDefault="00DE651D" w:rsidP="00D76AFB">
      <w:pPr>
        <w:pStyle w:val="ListParagraph"/>
        <w:numPr>
          <w:ilvl w:val="0"/>
          <w:numId w:val="12"/>
        </w:numPr>
        <w:autoSpaceDE w:val="0"/>
        <w:autoSpaceDN w:val="0"/>
        <w:adjustRightInd w:val="0"/>
        <w:spacing w:after="0" w:line="240" w:lineRule="auto"/>
        <w:rPr>
          <w:rFonts w:ascii="Arial-BoldMT" w:hAnsi="Arial-BoldMT" w:cs="Arial-BoldMT"/>
          <w:bCs/>
          <w:color w:val="0D0D0D"/>
        </w:rPr>
      </w:pPr>
      <w:r>
        <w:rPr>
          <w:rFonts w:ascii="Arial-BoldMT" w:hAnsi="Arial-BoldMT" w:cs="Arial-BoldMT"/>
          <w:bCs/>
          <w:color w:val="0D0D0D"/>
        </w:rPr>
        <w:t>1 x member of the Business Support Management Board (Vice Chair)</w:t>
      </w:r>
    </w:p>
    <w:p w:rsidR="005878B7" w:rsidRDefault="005878B7" w:rsidP="00D76AFB">
      <w:pPr>
        <w:pStyle w:val="ListParagraph"/>
        <w:numPr>
          <w:ilvl w:val="0"/>
          <w:numId w:val="12"/>
        </w:numPr>
        <w:autoSpaceDE w:val="0"/>
        <w:autoSpaceDN w:val="0"/>
        <w:adjustRightInd w:val="0"/>
        <w:spacing w:after="0" w:line="240" w:lineRule="auto"/>
        <w:rPr>
          <w:rFonts w:ascii="Arial-BoldMT" w:hAnsi="Arial-BoldMT" w:cs="Arial-BoldMT"/>
          <w:bCs/>
          <w:color w:val="0D0D0D"/>
        </w:rPr>
      </w:pPr>
      <w:r>
        <w:rPr>
          <w:rFonts w:ascii="Arial-BoldMT" w:hAnsi="Arial-BoldMT" w:cs="Arial-BoldMT"/>
          <w:bCs/>
          <w:color w:val="0D0D0D"/>
        </w:rPr>
        <w:t>2 x members of the European Structural ad Investment Fund (ESIF) Partnership</w:t>
      </w:r>
    </w:p>
    <w:p w:rsidR="00D76AFB" w:rsidRDefault="005878B7" w:rsidP="00D76AFB">
      <w:pPr>
        <w:autoSpaceDE w:val="0"/>
        <w:autoSpaceDN w:val="0"/>
        <w:adjustRightInd w:val="0"/>
        <w:spacing w:after="0" w:line="240" w:lineRule="auto"/>
        <w:rPr>
          <w:rFonts w:ascii="Arial-BoldMT" w:hAnsi="Arial-BoldMT" w:cs="Arial-BoldMT"/>
          <w:bCs/>
          <w:color w:val="0D0D0D"/>
        </w:rPr>
      </w:pPr>
    </w:p>
    <w:p w:rsidR="00D76AFB" w:rsidRDefault="00DE651D" w:rsidP="00D76AFB">
      <w:pPr>
        <w:spacing w:after="0" w:line="240" w:lineRule="auto"/>
        <w:ind w:left="0" w:firstLine="0"/>
        <w:rPr>
          <w:rFonts w:eastAsia="Times New Roman" w:cs="Times New Roman"/>
          <w:color w:val="auto"/>
          <w:szCs w:val="20"/>
        </w:rPr>
      </w:pPr>
      <w:r>
        <w:rPr>
          <w:rFonts w:ascii="Arial-BoldMT" w:hAnsi="Arial-BoldMT" w:cs="Arial-BoldMT"/>
          <w:bCs/>
          <w:color w:val="0D0D0D"/>
        </w:rPr>
        <w:t>The Transport for Lancashire Committee considered, at its meeting held on 21</w:t>
      </w:r>
      <w:r w:rsidRPr="00D76AFB">
        <w:rPr>
          <w:rFonts w:ascii="Arial-BoldMT" w:hAnsi="Arial-BoldMT" w:cs="Arial-BoldMT"/>
          <w:bCs/>
          <w:color w:val="0D0D0D"/>
          <w:vertAlign w:val="superscript"/>
        </w:rPr>
        <w:t>st</w:t>
      </w:r>
      <w:r>
        <w:rPr>
          <w:rFonts w:ascii="Arial-BoldMT" w:hAnsi="Arial-BoldMT" w:cs="Arial-BoldMT"/>
          <w:bCs/>
          <w:color w:val="0D0D0D"/>
        </w:rPr>
        <w:t xml:space="preserve"> June 2017 a report containing </w:t>
      </w:r>
      <w:r>
        <w:rPr>
          <w:rFonts w:eastAsia="Times New Roman" w:cs="Times New Roman"/>
          <w:color w:val="auto"/>
          <w:szCs w:val="20"/>
        </w:rPr>
        <w:t xml:space="preserve">a small number of updates to the Terms of Reference for Transport for Lancashire which are required in order to </w:t>
      </w:r>
      <w:r>
        <w:rPr>
          <w:rFonts w:eastAsia="Times New Roman"/>
          <w:color w:val="auto"/>
        </w:rPr>
        <w:t>reflect changes in the County Council's structure from April 2015 and the emergence of Transport for the North.</w:t>
      </w:r>
      <w:r>
        <w:rPr>
          <w:rFonts w:eastAsia="Times New Roman" w:cs="Times New Roman"/>
          <w:color w:val="auto"/>
          <w:szCs w:val="20"/>
        </w:rPr>
        <w:t xml:space="preserve">  In the main, changes are administrative in nature, and no significant substantive changes are proposed at this time.  The Transport for Lancahire Committee considered the Terms of Reference and recommended that they be approved by the LEP Board.</w:t>
      </w:r>
    </w:p>
    <w:p w:rsidR="0001692A" w:rsidRDefault="005878B7" w:rsidP="00D76AFB">
      <w:pPr>
        <w:spacing w:after="0" w:line="240" w:lineRule="auto"/>
        <w:ind w:left="0" w:firstLine="0"/>
        <w:rPr>
          <w:rFonts w:eastAsia="Times New Roman" w:cs="Times New Roman"/>
          <w:color w:val="auto"/>
          <w:szCs w:val="20"/>
        </w:rPr>
      </w:pPr>
    </w:p>
    <w:p w:rsidR="00D76AFB" w:rsidRPr="00D76AFB" w:rsidRDefault="00DE651D" w:rsidP="0001692A">
      <w:pPr>
        <w:autoSpaceDE w:val="0"/>
        <w:autoSpaceDN w:val="0"/>
        <w:adjustRightInd w:val="0"/>
        <w:spacing w:after="0" w:line="240" w:lineRule="auto"/>
        <w:ind w:left="0" w:firstLine="0"/>
        <w:rPr>
          <w:rFonts w:ascii="Arial-BoldMT" w:hAnsi="Arial-BoldMT" w:cs="Arial-BoldMT"/>
          <w:bCs/>
          <w:color w:val="0D0D0D"/>
        </w:rPr>
      </w:pPr>
      <w:r>
        <w:rPr>
          <w:rFonts w:eastAsiaTheme="minorHAnsi"/>
          <w:color w:val="auto"/>
          <w:lang w:eastAsia="en-US"/>
        </w:rPr>
        <w:t>Therefore the revised Terms of Reference are set out at Appendix ‘A’ for approval by the LEP Board.</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878B7" w:rsidRDefault="005878B7" w:rsidP="00507257">
      <w:pPr>
        <w:autoSpaceDE w:val="0"/>
        <w:autoSpaceDN w:val="0"/>
        <w:adjustRightInd w:val="0"/>
        <w:spacing w:after="0" w:line="240" w:lineRule="auto"/>
        <w:rPr>
          <w:rFonts w:ascii="Arial-BoldMT" w:hAnsi="Arial-BoldMT" w:cs="Arial-BoldMT"/>
          <w:b/>
          <w:bCs/>
          <w:color w:val="0D0D0D"/>
        </w:rPr>
      </w:pP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Updates from recent LEP Committee Meetings</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1. Executive Committee</w:t>
      </w:r>
    </w:p>
    <w:p w:rsidR="00507257" w:rsidRDefault="005878B7" w:rsidP="00507257">
      <w:pPr>
        <w:autoSpaceDE w:val="0"/>
        <w:autoSpaceDN w:val="0"/>
        <w:adjustRightInd w:val="0"/>
        <w:spacing w:after="0" w:line="240" w:lineRule="auto"/>
        <w:ind w:left="0" w:firstLine="0"/>
        <w:rPr>
          <w:rFonts w:ascii="Arial-BoldMT" w:hAnsi="Arial-BoldMT" w:cs="Arial-BoldMT"/>
          <w:bCs/>
        </w:rPr>
      </w:pPr>
    </w:p>
    <w:p w:rsidR="00507257" w:rsidRPr="00CD0E73" w:rsidRDefault="00DE651D" w:rsidP="00507257">
      <w:pPr>
        <w:autoSpaceDE w:val="0"/>
        <w:autoSpaceDN w:val="0"/>
        <w:adjustRightInd w:val="0"/>
        <w:spacing w:after="0" w:line="240" w:lineRule="auto"/>
        <w:ind w:left="0" w:firstLine="0"/>
        <w:rPr>
          <w:rFonts w:ascii="ArialMT" w:hAnsi="ArialMT" w:cs="ArialMT"/>
        </w:rPr>
      </w:pPr>
      <w:r w:rsidRPr="00CD0E73">
        <w:rPr>
          <w:rFonts w:ascii="Arial-BoldMT" w:hAnsi="Arial-BoldMT" w:cs="Arial-BoldMT"/>
          <w:bCs/>
        </w:rPr>
        <w:t xml:space="preserve">No decisions had been taken by the Executive Committee </w:t>
      </w:r>
      <w:r>
        <w:rPr>
          <w:rFonts w:ascii="Arial-BoldMT" w:hAnsi="Arial-BoldMT" w:cs="Arial-BoldMT"/>
          <w:bCs/>
        </w:rPr>
        <w:t>since the last LEP Board meeting.</w:t>
      </w:r>
    </w:p>
    <w:p w:rsidR="0001692A"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2. Transport for Lancashire Committee</w:t>
      </w:r>
    </w:p>
    <w:p w:rsidR="00507257" w:rsidRDefault="005878B7" w:rsidP="00507257">
      <w:pPr>
        <w:autoSpaceDE w:val="0"/>
        <w:autoSpaceDN w:val="0"/>
        <w:adjustRightInd w:val="0"/>
        <w:spacing w:after="0" w:line="240" w:lineRule="auto"/>
        <w:ind w:left="0" w:firstLine="0"/>
        <w:rPr>
          <w:rFonts w:ascii="ArialMT" w:hAnsi="ArialMT" w:cs="ArialMT"/>
        </w:rPr>
      </w:pPr>
    </w:p>
    <w:p w:rsidR="00507257" w:rsidRDefault="00DE651D" w:rsidP="00507257">
      <w:pPr>
        <w:autoSpaceDE w:val="0"/>
        <w:autoSpaceDN w:val="0"/>
        <w:adjustRightInd w:val="0"/>
        <w:spacing w:after="0" w:line="240" w:lineRule="auto"/>
        <w:ind w:left="0" w:firstLine="0"/>
        <w:rPr>
          <w:rFonts w:ascii="ArialMT" w:hAnsi="ArialMT" w:cs="ArialMT"/>
        </w:rPr>
      </w:pPr>
      <w:r>
        <w:rPr>
          <w:rFonts w:ascii="ArialMT" w:hAnsi="ArialMT" w:cs="ArialMT"/>
        </w:rPr>
        <w:t>The Transport for Lancashire Committee, Chaired by County Councillor Geoff Driver, met on 21 June 2017.</w:t>
      </w:r>
    </w:p>
    <w:p w:rsidR="00507257" w:rsidRDefault="005878B7" w:rsidP="00507257">
      <w:pPr>
        <w:autoSpaceDE w:val="0"/>
        <w:autoSpaceDN w:val="0"/>
        <w:adjustRightInd w:val="0"/>
        <w:spacing w:after="0" w:line="240" w:lineRule="auto"/>
        <w:ind w:left="0" w:firstLine="0"/>
        <w:rPr>
          <w:rFonts w:ascii="ArialMT" w:hAnsi="ArialMT" w:cs="ArialMT"/>
          <w:color w:val="0D0D0D"/>
        </w:rPr>
      </w:pPr>
    </w:p>
    <w:p w:rsidR="00507257" w:rsidRPr="0001692A" w:rsidRDefault="00DE651D" w:rsidP="00507257">
      <w:pPr>
        <w:autoSpaceDE w:val="0"/>
        <w:autoSpaceDN w:val="0"/>
        <w:adjustRightInd w:val="0"/>
        <w:spacing w:after="0" w:line="240" w:lineRule="auto"/>
        <w:ind w:left="0" w:firstLine="0"/>
        <w:rPr>
          <w:rFonts w:ascii="ArialMT" w:hAnsi="ArialMT" w:cs="ArialMT"/>
          <w:color w:val="auto"/>
        </w:rPr>
      </w:pPr>
      <w:r w:rsidRPr="0001692A">
        <w:rPr>
          <w:rFonts w:ascii="ArialMT" w:hAnsi="ArialMT" w:cs="ArialMT"/>
          <w:color w:val="auto"/>
        </w:rPr>
        <w:t>The Committee recommended that revised Terms of Reference be submitted to the LEP Board for approval, in addition the Committee recommended that the National Productivity Investment Fund (NPIF) bid be endorsed for LEP approval.  This is included elsewhere on this agenda for approval.  The Committee also received a verbal update on Transport for the North progress.</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Transport for Lancashire meetings can be accessed</w:t>
      </w:r>
    </w:p>
    <w:p w:rsidR="00507257" w:rsidRDefault="00DE651D" w:rsidP="00507257">
      <w:pPr>
        <w:autoSpaceDE w:val="0"/>
        <w:autoSpaceDN w:val="0"/>
        <w:adjustRightInd w:val="0"/>
        <w:spacing w:after="0" w:line="240" w:lineRule="auto"/>
        <w:rPr>
          <w:rFonts w:ascii="ArialMT" w:hAnsi="ArialMT" w:cs="ArialMT"/>
          <w:color w:val="0563C2"/>
        </w:rPr>
      </w:pPr>
      <w:proofErr w:type="gramStart"/>
      <w:r>
        <w:rPr>
          <w:rFonts w:ascii="ArialMT" w:hAnsi="ArialMT" w:cs="ArialMT"/>
          <w:color w:val="0D0D0D"/>
        </w:rPr>
        <w:t>here</w:t>
      </w:r>
      <w:proofErr w:type="gramEnd"/>
      <w:r>
        <w:rPr>
          <w:rFonts w:ascii="ArialMT" w:hAnsi="ArialMT" w:cs="ArialMT"/>
          <w:color w:val="0D0D0D"/>
        </w:rPr>
        <w:t xml:space="preserve">: </w:t>
      </w:r>
      <w:hyperlink r:id="rId10" w:history="1">
        <w:r w:rsidRPr="00072549">
          <w:rPr>
            <w:rStyle w:val="Hyperlink"/>
            <w:rFonts w:ascii="ArialMT" w:hAnsi="ArialMT" w:cs="ArialMT"/>
          </w:rPr>
          <w:t>http://council.lancashire.gov.uk/ieListMeetings.aspx?CommitteeId=956</w:t>
        </w:r>
      </w:hyperlink>
      <w:r>
        <w:rPr>
          <w:rFonts w:ascii="ArialMT" w:hAnsi="ArialMT" w:cs="ArialMT"/>
          <w:color w:val="0563C2"/>
        </w:rPr>
        <w:t xml:space="preserve"> </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3. City Deal Executive and Stewardship Board</w:t>
      </w:r>
    </w:p>
    <w:p w:rsidR="00507257" w:rsidRDefault="005878B7" w:rsidP="00507257">
      <w:pPr>
        <w:autoSpaceDE w:val="0"/>
        <w:autoSpaceDN w:val="0"/>
        <w:adjustRightInd w:val="0"/>
        <w:spacing w:after="0" w:line="240" w:lineRule="auto"/>
        <w:ind w:left="0" w:firstLine="0"/>
        <w:rPr>
          <w:rFonts w:ascii="ArialMT" w:hAnsi="ArialMT" w:cs="ArialMT"/>
          <w:color w:val="0D0D0D"/>
        </w:rPr>
      </w:pPr>
    </w:p>
    <w:p w:rsidR="0001692A" w:rsidRPr="0001692A" w:rsidRDefault="00DE651D" w:rsidP="00507257">
      <w:pPr>
        <w:autoSpaceDE w:val="0"/>
        <w:autoSpaceDN w:val="0"/>
        <w:adjustRightInd w:val="0"/>
        <w:spacing w:after="0" w:line="240" w:lineRule="auto"/>
        <w:ind w:left="0" w:firstLine="0"/>
        <w:rPr>
          <w:rFonts w:ascii="ArialMT" w:hAnsi="ArialMT" w:cs="ArialMT"/>
          <w:b/>
          <w:color w:val="0D0D0D"/>
        </w:rPr>
      </w:pPr>
      <w:r w:rsidRPr="0001692A">
        <w:rPr>
          <w:rFonts w:ascii="ArialMT" w:hAnsi="ArialMT" w:cs="ArialMT"/>
          <w:b/>
          <w:color w:val="0D0D0D"/>
        </w:rPr>
        <w:t>Combined City Deal Meeting – 30</w:t>
      </w:r>
      <w:r w:rsidRPr="0001692A">
        <w:rPr>
          <w:rFonts w:ascii="ArialMT" w:hAnsi="ArialMT" w:cs="ArialMT"/>
          <w:b/>
          <w:color w:val="0D0D0D"/>
          <w:vertAlign w:val="superscript"/>
        </w:rPr>
        <w:t>th</w:t>
      </w:r>
      <w:r w:rsidRPr="0001692A">
        <w:rPr>
          <w:rFonts w:ascii="ArialMT" w:hAnsi="ArialMT" w:cs="ArialMT"/>
          <w:b/>
          <w:color w:val="0D0D0D"/>
        </w:rPr>
        <w:t xml:space="preserve"> March 2017</w:t>
      </w:r>
    </w:p>
    <w:p w:rsidR="0001692A" w:rsidRDefault="005878B7" w:rsidP="00507257">
      <w:pPr>
        <w:autoSpaceDE w:val="0"/>
        <w:autoSpaceDN w:val="0"/>
        <w:adjustRightInd w:val="0"/>
        <w:spacing w:after="0" w:line="240" w:lineRule="auto"/>
        <w:ind w:left="0" w:firstLine="0"/>
        <w:rPr>
          <w:rFonts w:ascii="ArialMT" w:hAnsi="ArialMT" w:cs="ArialMT"/>
          <w:color w:val="0D0D0D"/>
        </w:rPr>
      </w:pPr>
    </w:p>
    <w:p w:rsidR="0001692A" w:rsidRDefault="00DE651D" w:rsidP="00507257">
      <w:pPr>
        <w:autoSpaceDE w:val="0"/>
        <w:autoSpaceDN w:val="0"/>
        <w:adjustRightInd w:val="0"/>
        <w:spacing w:after="0" w:line="240" w:lineRule="auto"/>
        <w:ind w:left="0" w:firstLine="0"/>
      </w:pPr>
      <w:r>
        <w:rPr>
          <w:rFonts w:ascii="ArialMT" w:hAnsi="ArialMT" w:cs="ArialMT"/>
          <w:color w:val="0D0D0D"/>
        </w:rPr>
        <w:t xml:space="preserve">The City Deal Executive and Stewardship Board, Chaired by Jim Carter and Danielle Gillespie, met on 30 March 2017 </w:t>
      </w:r>
      <w:r>
        <w:rPr>
          <w:rFonts w:ascii="ArialMT" w:hAnsi="ArialMT" w:cs="ArialMT"/>
        </w:rPr>
        <w:t>to consider the Harris Quarter, City Centre Development</w:t>
      </w:r>
      <w:r>
        <w:rPr>
          <w:rFonts w:ascii="ArialMT" w:hAnsi="ArialMT" w:cs="ArialMT"/>
          <w:color w:val="0D0D0D"/>
        </w:rPr>
        <w:t xml:space="preserve"> and agreed to </w:t>
      </w:r>
      <w:r>
        <w:t>support the development through the City Deal mechanisms in the event it requires public sector support to assist delivery with up to £3.25m for associated public realm infrastructure and environmental improvements; and agreed that the operational arrangements for the Infrastructure Delivery Fund (IDF) are delegated to the Chair of the Executive and Stewardship Board, the Chief Executive and Section 151 Officer  of the accountable body in consultation with the Stewardship Board.</w:t>
      </w:r>
    </w:p>
    <w:p w:rsidR="00507257" w:rsidRDefault="005878B7" w:rsidP="00507257">
      <w:pPr>
        <w:autoSpaceDE w:val="0"/>
        <w:autoSpaceDN w:val="0"/>
        <w:adjustRightInd w:val="0"/>
        <w:spacing w:after="0" w:line="240" w:lineRule="auto"/>
        <w:ind w:left="0" w:firstLine="0"/>
      </w:pPr>
    </w:p>
    <w:p w:rsidR="00507257" w:rsidRPr="0001692A" w:rsidRDefault="00DE651D" w:rsidP="00507257">
      <w:pPr>
        <w:autoSpaceDE w:val="0"/>
        <w:autoSpaceDN w:val="0"/>
        <w:adjustRightInd w:val="0"/>
        <w:spacing w:after="0" w:line="240" w:lineRule="auto"/>
        <w:ind w:left="0" w:firstLine="0"/>
        <w:rPr>
          <w:b/>
        </w:rPr>
      </w:pPr>
      <w:r w:rsidRPr="0001692A">
        <w:rPr>
          <w:b/>
        </w:rPr>
        <w:t>Combined City Deal Meeting – 20</w:t>
      </w:r>
      <w:r w:rsidRPr="0001692A">
        <w:rPr>
          <w:b/>
          <w:vertAlign w:val="superscript"/>
        </w:rPr>
        <w:t>th</w:t>
      </w:r>
      <w:r w:rsidRPr="0001692A">
        <w:rPr>
          <w:b/>
        </w:rPr>
        <w:t xml:space="preserve"> June 2017</w:t>
      </w:r>
    </w:p>
    <w:p w:rsidR="00507257" w:rsidRDefault="005878B7" w:rsidP="00507257">
      <w:pPr>
        <w:autoSpaceDE w:val="0"/>
        <w:autoSpaceDN w:val="0"/>
        <w:adjustRightInd w:val="0"/>
        <w:spacing w:after="0" w:line="240" w:lineRule="auto"/>
      </w:pPr>
    </w:p>
    <w:p w:rsidR="00507257" w:rsidRPr="005C3864" w:rsidRDefault="00DE651D" w:rsidP="005C3864">
      <w:pPr>
        <w:autoSpaceDE w:val="0"/>
        <w:autoSpaceDN w:val="0"/>
        <w:adjustRightInd w:val="0"/>
        <w:spacing w:after="0" w:line="240" w:lineRule="auto"/>
        <w:ind w:left="0" w:firstLine="0"/>
        <w:rPr>
          <w:rFonts w:ascii="ArialMT" w:hAnsi="ArialMT" w:cs="ArialMT"/>
          <w:color w:val="auto"/>
        </w:rPr>
      </w:pPr>
      <w:r w:rsidRPr="005C3864">
        <w:rPr>
          <w:rFonts w:ascii="ArialMT" w:hAnsi="ArialMT" w:cs="ArialMT"/>
          <w:color w:val="auto"/>
        </w:rPr>
        <w:t>At this meeting the City Deal Executive and Stewardship Board considered the following:</w:t>
      </w:r>
    </w:p>
    <w:p w:rsidR="0001692A" w:rsidRPr="005C3864" w:rsidRDefault="005878B7" w:rsidP="00507257">
      <w:pPr>
        <w:autoSpaceDE w:val="0"/>
        <w:autoSpaceDN w:val="0"/>
        <w:adjustRightInd w:val="0"/>
        <w:spacing w:after="0" w:line="240" w:lineRule="auto"/>
        <w:rPr>
          <w:rFonts w:ascii="ArialMT" w:hAnsi="ArialMT" w:cs="ArialMT"/>
          <w:color w:val="auto"/>
        </w:rPr>
      </w:pPr>
    </w:p>
    <w:p w:rsidR="0001692A" w:rsidRPr="005C3864" w:rsidRDefault="00DE651D" w:rsidP="0001692A">
      <w:pPr>
        <w:pStyle w:val="ListParagraph"/>
        <w:numPr>
          <w:ilvl w:val="0"/>
          <w:numId w:val="13"/>
        </w:numPr>
        <w:autoSpaceDE w:val="0"/>
        <w:autoSpaceDN w:val="0"/>
        <w:adjustRightInd w:val="0"/>
        <w:spacing w:after="0" w:line="240" w:lineRule="auto"/>
        <w:rPr>
          <w:rFonts w:ascii="ArialMT" w:hAnsi="ArialMT" w:cs="ArialMT"/>
          <w:color w:val="auto"/>
        </w:rPr>
      </w:pPr>
      <w:r w:rsidRPr="005C3864">
        <w:rPr>
          <w:rFonts w:ascii="ArialMT" w:hAnsi="ArialMT" w:cs="ArialMT"/>
          <w:color w:val="auto"/>
        </w:rPr>
        <w:t>A presentation from Cardinal Newman College regarding College Growth and potential expansion of the College, the Executive and Stewardship Board agreed to give the project consideration in the future.</w:t>
      </w:r>
    </w:p>
    <w:p w:rsidR="000F05F1" w:rsidRPr="005C3864" w:rsidRDefault="00DE651D" w:rsidP="0001692A">
      <w:pPr>
        <w:pStyle w:val="ListParagraph"/>
        <w:numPr>
          <w:ilvl w:val="0"/>
          <w:numId w:val="13"/>
        </w:numPr>
        <w:autoSpaceDE w:val="0"/>
        <w:autoSpaceDN w:val="0"/>
        <w:adjustRightInd w:val="0"/>
        <w:spacing w:after="0" w:line="240" w:lineRule="auto"/>
        <w:rPr>
          <w:rFonts w:ascii="ArialMT" w:hAnsi="ArialMT" w:cs="ArialMT"/>
          <w:color w:val="auto"/>
        </w:rPr>
      </w:pPr>
      <w:r w:rsidRPr="005C3864">
        <w:rPr>
          <w:rFonts w:ascii="ArialMT" w:hAnsi="ArialMT" w:cs="ArialMT"/>
          <w:color w:val="auto"/>
        </w:rPr>
        <w:t>A Business and Disposal Plan (2016 – 2019) from the Homes and Communities Agency (HCA) with delivery progress of the City Deal housing sites from 10</w:t>
      </w:r>
      <w:r w:rsidRPr="005C3864">
        <w:rPr>
          <w:rFonts w:ascii="ArialMT" w:hAnsi="ArialMT" w:cs="ArialMT"/>
          <w:color w:val="auto"/>
          <w:vertAlign w:val="superscript"/>
        </w:rPr>
        <w:t>th</w:t>
      </w:r>
      <w:r w:rsidRPr="005C3864">
        <w:rPr>
          <w:rFonts w:ascii="ArialMT" w:hAnsi="ArialMT" w:cs="ArialMT"/>
          <w:color w:val="auto"/>
        </w:rPr>
        <w:t xml:space="preserve"> February 2017 to 14</w:t>
      </w:r>
      <w:r w:rsidRPr="005C3864">
        <w:rPr>
          <w:rFonts w:ascii="ArialMT" w:hAnsi="ArialMT" w:cs="ArialMT"/>
          <w:color w:val="auto"/>
          <w:vertAlign w:val="superscript"/>
        </w:rPr>
        <w:t>th</w:t>
      </w:r>
      <w:r w:rsidRPr="005C3864">
        <w:rPr>
          <w:rFonts w:ascii="ArialMT" w:hAnsi="ArialMT" w:cs="ArialMT"/>
          <w:color w:val="auto"/>
        </w:rPr>
        <w:t xml:space="preserve"> June 2017.  Progress on all the developments was reported as being largely on track.</w:t>
      </w:r>
    </w:p>
    <w:p w:rsidR="005C3864" w:rsidRPr="005C3864" w:rsidRDefault="00DE651D" w:rsidP="0001692A">
      <w:pPr>
        <w:pStyle w:val="ListParagraph"/>
        <w:numPr>
          <w:ilvl w:val="0"/>
          <w:numId w:val="13"/>
        </w:numPr>
        <w:autoSpaceDE w:val="0"/>
        <w:autoSpaceDN w:val="0"/>
        <w:adjustRightInd w:val="0"/>
        <w:spacing w:after="0" w:line="240" w:lineRule="auto"/>
        <w:rPr>
          <w:rFonts w:ascii="ArialMT" w:hAnsi="ArialMT" w:cs="ArialMT"/>
          <w:color w:val="auto"/>
        </w:rPr>
      </w:pPr>
      <w:r w:rsidRPr="005C3864">
        <w:rPr>
          <w:rFonts w:ascii="ArialMT" w:hAnsi="ArialMT" w:cs="ArialMT"/>
          <w:color w:val="auto"/>
        </w:rPr>
        <w:t xml:space="preserve">An Implementation Update containing three parts – 2016 / 17 End of Year Review, 2016/17 Year 3 Quarter 4 – Finance Report and City Deal Business </w:t>
      </w:r>
      <w:r w:rsidRPr="005C3864">
        <w:rPr>
          <w:rFonts w:ascii="ArialMT" w:hAnsi="ArialMT" w:cs="ArialMT"/>
          <w:color w:val="auto"/>
        </w:rPr>
        <w:lastRenderedPageBreak/>
        <w:t>and Delivery Plan for 2017 – 20.  The End of Year review reported that projects had in the main achieved the targets set out for year end.  Finances were reported as being on track for the period reported.  The Business and Deliver Plan for 2017 – 20 was approved / endorsed as set out.</w:t>
      </w:r>
    </w:p>
    <w:p w:rsidR="00DE651D" w:rsidRDefault="00DE651D" w:rsidP="00DE651D">
      <w:pPr>
        <w:pStyle w:val="ListParagraph"/>
        <w:numPr>
          <w:ilvl w:val="0"/>
          <w:numId w:val="13"/>
        </w:numPr>
        <w:autoSpaceDE w:val="0"/>
        <w:autoSpaceDN w:val="0"/>
        <w:adjustRightInd w:val="0"/>
        <w:spacing w:after="0" w:line="240" w:lineRule="auto"/>
        <w:rPr>
          <w:rFonts w:ascii="ArialMT" w:hAnsi="ArialMT" w:cs="ArialMT"/>
          <w:color w:val="auto"/>
        </w:rPr>
      </w:pPr>
      <w:r w:rsidRPr="005C3864">
        <w:rPr>
          <w:rFonts w:ascii="ArialMT" w:hAnsi="ArialMT" w:cs="ArialMT"/>
          <w:color w:val="auto"/>
        </w:rPr>
        <w:t xml:space="preserve">A draft Community Infrastructure Plan (CIP) </w:t>
      </w:r>
      <w:r>
        <w:rPr>
          <w:rFonts w:ascii="ArialMT" w:hAnsi="ArialMT" w:cs="ArialMT"/>
          <w:color w:val="auto"/>
        </w:rPr>
        <w:t>which set out</w:t>
      </w:r>
      <w:r w:rsidRPr="005C3864">
        <w:rPr>
          <w:rFonts w:ascii="ArialMT" w:hAnsi="ArialMT" w:cs="ArialMT"/>
          <w:color w:val="auto"/>
        </w:rPr>
        <w:t xml:space="preserve"> broad terms and an approach to be taken toward the CIP and approved the operating principles and other recommendations as set out.</w:t>
      </w:r>
    </w:p>
    <w:p w:rsidR="00507257" w:rsidRPr="00DE651D" w:rsidRDefault="00DE651D" w:rsidP="00DE651D">
      <w:pPr>
        <w:pStyle w:val="ListParagraph"/>
        <w:numPr>
          <w:ilvl w:val="0"/>
          <w:numId w:val="13"/>
        </w:numPr>
        <w:autoSpaceDE w:val="0"/>
        <w:autoSpaceDN w:val="0"/>
        <w:adjustRightInd w:val="0"/>
        <w:spacing w:after="0" w:line="240" w:lineRule="auto"/>
        <w:rPr>
          <w:rFonts w:ascii="ArialMT" w:hAnsi="ArialMT" w:cs="ArialMT"/>
          <w:color w:val="auto"/>
        </w:rPr>
      </w:pPr>
      <w:r>
        <w:t>An update was provided on Infrastructure Delivery projects under Part II (Private and Confidential).</w:t>
      </w:r>
    </w:p>
    <w:p w:rsidR="00DE651D" w:rsidRPr="00DE651D" w:rsidRDefault="00DE651D" w:rsidP="00DE651D">
      <w:pPr>
        <w:autoSpaceDE w:val="0"/>
        <w:autoSpaceDN w:val="0"/>
        <w:adjustRightInd w:val="0"/>
        <w:spacing w:after="0" w:line="240" w:lineRule="auto"/>
        <w:rPr>
          <w:rFonts w:ascii="ArialMT" w:hAnsi="ArialMT" w:cs="ArialMT"/>
          <w:color w:val="auto"/>
        </w:rPr>
      </w:pPr>
    </w:p>
    <w:p w:rsidR="004F1A33" w:rsidRPr="004F1A33" w:rsidRDefault="00DE651D" w:rsidP="00507257">
      <w:pPr>
        <w:autoSpaceDE w:val="0"/>
        <w:autoSpaceDN w:val="0"/>
        <w:adjustRightInd w:val="0"/>
        <w:spacing w:after="0" w:line="240" w:lineRule="auto"/>
        <w:rPr>
          <w:rFonts w:ascii="ArialMT" w:hAnsi="ArialMT" w:cs="ArialMT"/>
          <w:b/>
          <w:color w:val="0D0D0D"/>
        </w:rPr>
      </w:pPr>
      <w:r w:rsidRPr="004F1A33">
        <w:rPr>
          <w:rFonts w:ascii="ArialMT" w:hAnsi="ArialMT" w:cs="ArialMT"/>
          <w:b/>
          <w:color w:val="0D0D0D"/>
        </w:rPr>
        <w:t>City Deal – Written Resolution – 10</w:t>
      </w:r>
      <w:r w:rsidRPr="004F1A33">
        <w:rPr>
          <w:rFonts w:ascii="ArialMT" w:hAnsi="ArialMT" w:cs="ArialMT"/>
          <w:b/>
          <w:color w:val="0D0D0D"/>
          <w:vertAlign w:val="superscript"/>
        </w:rPr>
        <w:t>th</w:t>
      </w:r>
      <w:r w:rsidRPr="004F1A33">
        <w:rPr>
          <w:rFonts w:ascii="ArialMT" w:hAnsi="ArialMT" w:cs="ArialMT"/>
          <w:b/>
          <w:color w:val="0D0D0D"/>
        </w:rPr>
        <w:t xml:space="preserve"> May 2017</w:t>
      </w:r>
    </w:p>
    <w:p w:rsidR="004F1A33"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spacing w:after="0" w:line="240" w:lineRule="auto"/>
        <w:ind w:left="0" w:firstLine="0"/>
        <w:contextualSpacing/>
      </w:pPr>
      <w:r>
        <w:rPr>
          <w:rFonts w:ascii="ArialMT" w:hAnsi="ArialMT" w:cs="ArialMT"/>
          <w:color w:val="0D0D0D"/>
        </w:rPr>
        <w:t xml:space="preserve">On 10 May 2017 a written resolution was passed approving </w:t>
      </w:r>
      <w:r>
        <w:t>that Penwortham Bypass scheme be delivered through the Lancashire County Council City Deal Highways Team with a projected start on site in Q3 2017/18, avoiding additional costs associated with a delayed start.</w:t>
      </w:r>
    </w:p>
    <w:p w:rsidR="00507257" w:rsidRDefault="005878B7" w:rsidP="00507257">
      <w:pPr>
        <w:autoSpaceDE w:val="0"/>
        <w:autoSpaceDN w:val="0"/>
        <w:adjustRightInd w:val="0"/>
        <w:spacing w:after="0" w:line="240" w:lineRule="auto"/>
        <w:ind w:left="0" w:firstLine="0"/>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Combined City Deal meetings can be accessed</w:t>
      </w:r>
    </w:p>
    <w:p w:rsidR="00507257" w:rsidRDefault="00DE651D" w:rsidP="00507257">
      <w:pPr>
        <w:autoSpaceDE w:val="0"/>
        <w:autoSpaceDN w:val="0"/>
        <w:adjustRightInd w:val="0"/>
        <w:spacing w:after="0" w:line="240" w:lineRule="auto"/>
        <w:rPr>
          <w:rFonts w:ascii="ArialMT" w:hAnsi="ArialMT" w:cs="ArialMT"/>
          <w:color w:val="0563C2"/>
        </w:rPr>
      </w:pPr>
      <w:proofErr w:type="gramStart"/>
      <w:r>
        <w:rPr>
          <w:rFonts w:ascii="ArialMT" w:hAnsi="ArialMT" w:cs="ArialMT"/>
          <w:color w:val="0D0D0D"/>
        </w:rPr>
        <w:t>here</w:t>
      </w:r>
      <w:proofErr w:type="gramEnd"/>
      <w:r>
        <w:rPr>
          <w:rFonts w:ascii="ArialMT" w:hAnsi="ArialMT" w:cs="ArialMT"/>
          <w:color w:val="0D0D0D"/>
        </w:rPr>
        <w:t xml:space="preserve">: </w:t>
      </w:r>
      <w:hyperlink r:id="rId11" w:history="1">
        <w:r w:rsidRPr="00072549">
          <w:rPr>
            <w:rStyle w:val="Hyperlink"/>
            <w:rFonts w:ascii="ArialMT" w:hAnsi="ArialMT" w:cs="ArialMT"/>
          </w:rPr>
          <w:t>http://council.lancashire.gov.uk/ieListMeetings.aspx?CommitteeID=1072</w:t>
        </w:r>
      </w:hyperlink>
      <w:r>
        <w:rPr>
          <w:rFonts w:ascii="ArialMT" w:hAnsi="ArialMT" w:cs="ArialMT"/>
          <w:color w:val="0563C2"/>
        </w:rPr>
        <w:t xml:space="preserve"> </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4. Growth Deal Management Board</w:t>
      </w:r>
    </w:p>
    <w:p w:rsidR="00507257" w:rsidRDefault="005878B7" w:rsidP="00507257">
      <w:pPr>
        <w:autoSpaceDE w:val="0"/>
        <w:autoSpaceDN w:val="0"/>
        <w:adjustRightInd w:val="0"/>
        <w:spacing w:after="0" w:line="240" w:lineRule="auto"/>
        <w:ind w:left="0" w:firstLine="0"/>
        <w:rPr>
          <w:rFonts w:ascii="ArialMT" w:hAnsi="ArialMT" w:cs="ArialMT"/>
          <w:color w:val="0D0D0D"/>
        </w:rPr>
      </w:pPr>
    </w:p>
    <w:p w:rsidR="00507257" w:rsidRDefault="00DE651D" w:rsidP="00507257">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The Growth Deal Management Board, Chaired by Graham Cowley, met on 7</w:t>
      </w:r>
      <w:r w:rsidRPr="005C3864">
        <w:rPr>
          <w:rFonts w:ascii="ArialMT" w:hAnsi="ArialMT" w:cs="ArialMT"/>
          <w:color w:val="0D0D0D"/>
          <w:vertAlign w:val="superscript"/>
        </w:rPr>
        <w:t>th</w:t>
      </w:r>
      <w:r>
        <w:rPr>
          <w:rFonts w:ascii="ArialMT" w:hAnsi="ArialMT" w:cs="ArialMT"/>
          <w:color w:val="0D0D0D"/>
        </w:rPr>
        <w:t xml:space="preserve"> June</w:t>
      </w:r>
    </w:p>
    <w:p w:rsidR="00507257" w:rsidRDefault="00DE651D" w:rsidP="00507257">
      <w:pPr>
        <w:autoSpaceDE w:val="0"/>
        <w:autoSpaceDN w:val="0"/>
        <w:adjustRightInd w:val="0"/>
        <w:spacing w:after="0" w:line="240" w:lineRule="auto"/>
        <w:ind w:left="0" w:firstLine="0"/>
        <w:rPr>
          <w:rFonts w:ascii="SymbolMT" w:hAnsi="SymbolMT" w:cs="SymbolMT"/>
          <w:color w:val="0D0D0D"/>
        </w:rPr>
      </w:pPr>
      <w:r>
        <w:rPr>
          <w:rFonts w:ascii="ArialMT" w:hAnsi="ArialMT" w:cs="ArialMT"/>
          <w:color w:val="0D0D0D"/>
        </w:rPr>
        <w:t>2017 and considered the following:</w:t>
      </w:r>
    </w:p>
    <w:p w:rsidR="00D2046A" w:rsidRPr="008C3D77" w:rsidRDefault="005878B7" w:rsidP="00507257">
      <w:pPr>
        <w:autoSpaceDE w:val="0"/>
        <w:autoSpaceDN w:val="0"/>
        <w:adjustRightInd w:val="0"/>
        <w:spacing w:after="0" w:line="240" w:lineRule="auto"/>
        <w:ind w:left="0" w:firstLine="0"/>
        <w:rPr>
          <w:rFonts w:ascii="ArialMT" w:hAnsi="ArialMT" w:cs="ArialMT"/>
          <w:color w:val="0D0D0D"/>
        </w:rPr>
      </w:pPr>
    </w:p>
    <w:p w:rsidR="00507257" w:rsidRPr="008C3D77" w:rsidRDefault="00DE651D" w:rsidP="00507257">
      <w:pPr>
        <w:pStyle w:val="ListParagraph"/>
        <w:numPr>
          <w:ilvl w:val="0"/>
          <w:numId w:val="6"/>
        </w:numPr>
        <w:autoSpaceDE w:val="0"/>
        <w:autoSpaceDN w:val="0"/>
        <w:adjustRightInd w:val="0"/>
        <w:spacing w:after="0" w:line="240" w:lineRule="auto"/>
        <w:rPr>
          <w:rFonts w:ascii="ArialMT" w:hAnsi="ArialMT" w:cs="ArialMT"/>
          <w:color w:val="0D0D0D"/>
        </w:rPr>
      </w:pPr>
      <w:r w:rsidRPr="008C3D77">
        <w:rPr>
          <w:rFonts w:ascii="ArialMT" w:hAnsi="ArialMT" w:cs="ArialMT"/>
          <w:color w:val="0D0D0D"/>
        </w:rPr>
        <w:t>An update on progress of projects</w:t>
      </w:r>
      <w:r>
        <w:rPr>
          <w:rFonts w:ascii="ArialMT" w:hAnsi="ArialMT" w:cs="ArialMT"/>
          <w:color w:val="0D0D0D"/>
        </w:rPr>
        <w:t>, and the M55 Link Road and Brierfield Mill projects in particular</w:t>
      </w:r>
    </w:p>
    <w:p w:rsidR="00507257" w:rsidRPr="008C3D77" w:rsidRDefault="00DE651D" w:rsidP="00507257">
      <w:pPr>
        <w:pStyle w:val="ListParagraph"/>
        <w:numPr>
          <w:ilvl w:val="0"/>
          <w:numId w:val="6"/>
        </w:numPr>
        <w:autoSpaceDE w:val="0"/>
        <w:autoSpaceDN w:val="0"/>
        <w:adjustRightInd w:val="0"/>
        <w:spacing w:after="0" w:line="240" w:lineRule="auto"/>
        <w:rPr>
          <w:rFonts w:ascii="ArialMT" w:hAnsi="ArialMT" w:cs="ArialMT"/>
          <w:color w:val="0D0D0D"/>
        </w:rPr>
      </w:pPr>
      <w:r>
        <w:rPr>
          <w:rFonts w:ascii="ArialMT" w:hAnsi="ArialMT" w:cs="ArialMT"/>
          <w:color w:val="0D0D0D"/>
        </w:rPr>
        <w:t>An update on finance</w:t>
      </w:r>
    </w:p>
    <w:p w:rsidR="00507257" w:rsidRPr="008C3D77" w:rsidRDefault="00DE651D" w:rsidP="00507257">
      <w:pPr>
        <w:pStyle w:val="ListParagraph"/>
        <w:numPr>
          <w:ilvl w:val="0"/>
          <w:numId w:val="6"/>
        </w:numPr>
        <w:autoSpaceDE w:val="0"/>
        <w:autoSpaceDN w:val="0"/>
        <w:adjustRightInd w:val="0"/>
        <w:spacing w:after="0" w:line="240" w:lineRule="auto"/>
        <w:rPr>
          <w:rFonts w:ascii="ArialMT" w:hAnsi="ArialMT" w:cs="ArialMT"/>
          <w:color w:val="0D0D0D"/>
        </w:rPr>
      </w:pPr>
      <w:r w:rsidRPr="008C3D77">
        <w:rPr>
          <w:rFonts w:ascii="ArialMT" w:hAnsi="ArialMT" w:cs="ArialMT"/>
          <w:color w:val="0D0D0D"/>
        </w:rPr>
        <w:t>An overview of the Growth Deal Skills Capital</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Two projects are recommended to the LEP Board for approval:</w:t>
      </w:r>
    </w:p>
    <w:p w:rsidR="00507257" w:rsidRPr="00CD0E73" w:rsidRDefault="00DE651D" w:rsidP="00507257">
      <w:pPr>
        <w:pStyle w:val="ListParagraph"/>
        <w:numPr>
          <w:ilvl w:val="0"/>
          <w:numId w:val="8"/>
        </w:numPr>
        <w:spacing w:after="0" w:line="240" w:lineRule="auto"/>
        <w:jc w:val="both"/>
        <w:rPr>
          <w:rFonts w:eastAsia="Times New Roman" w:cs="Times New Roman"/>
        </w:rPr>
      </w:pPr>
      <w:r w:rsidRPr="00CD0E73">
        <w:rPr>
          <w:rFonts w:eastAsia="Times New Roman" w:cs="Times New Roman"/>
        </w:rPr>
        <w:t>That funding approval of up to £15m for the 21</w:t>
      </w:r>
      <w:r w:rsidRPr="00CD0E73">
        <w:rPr>
          <w:rFonts w:eastAsia="Times New Roman" w:cs="Times New Roman"/>
          <w:vertAlign w:val="superscript"/>
        </w:rPr>
        <w:t>st</w:t>
      </w:r>
      <w:r w:rsidRPr="00CD0E73">
        <w:rPr>
          <w:rFonts w:eastAsia="Times New Roman" w:cs="Times New Roman"/>
        </w:rPr>
        <w:t xml:space="preserve"> Century Conference Centre project be recommended to the LEP Board, subject to the following considerations: </w:t>
      </w:r>
    </w:p>
    <w:p w:rsidR="00507257" w:rsidRPr="008C3D77" w:rsidRDefault="00DE651D" w:rsidP="00507257">
      <w:pPr>
        <w:numPr>
          <w:ilvl w:val="1"/>
          <w:numId w:val="7"/>
        </w:numPr>
        <w:spacing w:after="0" w:line="240" w:lineRule="auto"/>
        <w:contextualSpacing/>
        <w:jc w:val="both"/>
        <w:rPr>
          <w:rFonts w:eastAsia="Times New Roman" w:cs="Times New Roman"/>
        </w:rPr>
      </w:pPr>
      <w:r w:rsidRPr="008C3D77">
        <w:rPr>
          <w:rFonts w:eastAsia="Times New Roman" w:cs="Times New Roman"/>
        </w:rPr>
        <w:t>That the Committee receive continued evidence of market demand over construction period</w:t>
      </w:r>
    </w:p>
    <w:p w:rsidR="00507257" w:rsidRDefault="00DE651D" w:rsidP="00507257">
      <w:pPr>
        <w:pStyle w:val="ListParagraph"/>
        <w:numPr>
          <w:ilvl w:val="1"/>
          <w:numId w:val="7"/>
        </w:numPr>
        <w:spacing w:after="0" w:line="240" w:lineRule="auto"/>
        <w:jc w:val="both"/>
        <w:rPr>
          <w:rFonts w:eastAsia="Times New Roman" w:cs="Times New Roman"/>
        </w:rPr>
      </w:pPr>
      <w:r>
        <w:rPr>
          <w:rFonts w:eastAsia="Times New Roman" w:cs="Times New Roman"/>
        </w:rPr>
        <w:t xml:space="preserve">That </w:t>
      </w:r>
      <w:r w:rsidRPr="008C3D77">
        <w:rPr>
          <w:rFonts w:eastAsia="Times New Roman" w:cs="Times New Roman"/>
        </w:rPr>
        <w:t>the Committee receive periodic updates on the wider programme of proposed maintenance works at the Winter Gardens and the Blackpool museum project, to ensure commercial success</w:t>
      </w:r>
    </w:p>
    <w:p w:rsidR="00507257" w:rsidRDefault="005878B7" w:rsidP="00507257">
      <w:pPr>
        <w:pStyle w:val="ListParagraph"/>
        <w:spacing w:after="0" w:line="240" w:lineRule="auto"/>
        <w:ind w:left="1440" w:firstLine="0"/>
        <w:jc w:val="both"/>
        <w:rPr>
          <w:rFonts w:eastAsia="Times New Roman" w:cs="Times New Roman"/>
        </w:rPr>
      </w:pPr>
    </w:p>
    <w:p w:rsidR="00507257" w:rsidRPr="005C3864" w:rsidRDefault="00DE651D" w:rsidP="005C3864">
      <w:pPr>
        <w:pStyle w:val="ListParagraph"/>
        <w:numPr>
          <w:ilvl w:val="0"/>
          <w:numId w:val="8"/>
        </w:numPr>
        <w:spacing w:after="160" w:line="259" w:lineRule="auto"/>
        <w:rPr>
          <w:rFonts w:eastAsia="Times New Roman" w:cs="Times New Roman"/>
        </w:rPr>
      </w:pPr>
      <w:r w:rsidRPr="00CD0E73">
        <w:rPr>
          <w:rFonts w:eastAsia="Times New Roman" w:cs="Times New Roman"/>
        </w:rPr>
        <w:t>That funding approval of up to £200k for the Blackburn Town Centre Improvements project be recommended to the LEP Board, subject to the conditions as detailed in the appraisal report.</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The reports and minutes for Growth Deal Management Board meetings can be</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accessed here:</w:t>
      </w:r>
    </w:p>
    <w:p w:rsidR="00507257" w:rsidRDefault="005878B7" w:rsidP="00507257">
      <w:pPr>
        <w:autoSpaceDE w:val="0"/>
        <w:autoSpaceDN w:val="0"/>
        <w:adjustRightInd w:val="0"/>
        <w:spacing w:after="0" w:line="240" w:lineRule="auto"/>
        <w:rPr>
          <w:rFonts w:ascii="ArialMT" w:hAnsi="ArialMT" w:cs="ArialMT"/>
          <w:color w:val="0563C2"/>
        </w:rPr>
      </w:pPr>
      <w:hyperlink r:id="rId12" w:history="1">
        <w:r w:rsidR="00DE651D" w:rsidRPr="00072549">
          <w:rPr>
            <w:rStyle w:val="Hyperlink"/>
            <w:rFonts w:ascii="ArialMT" w:hAnsi="ArialMT" w:cs="ArialMT"/>
          </w:rPr>
          <w:t>http://council.lancashire.gov.uk/ieListMeetings.aspx?CommitteeID=1218</w:t>
        </w:r>
      </w:hyperlink>
      <w:r w:rsidR="00DE651D">
        <w:rPr>
          <w:rFonts w:ascii="ArialMT" w:hAnsi="ArialMT" w:cs="ArialMT"/>
          <w:color w:val="0563C2"/>
        </w:rPr>
        <w:t xml:space="preserve"> </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878B7" w:rsidRDefault="005878B7" w:rsidP="00507257">
      <w:pPr>
        <w:autoSpaceDE w:val="0"/>
        <w:autoSpaceDN w:val="0"/>
        <w:adjustRightInd w:val="0"/>
        <w:spacing w:after="0" w:line="240" w:lineRule="auto"/>
        <w:rPr>
          <w:rFonts w:ascii="Arial-BoldMT" w:hAnsi="Arial-BoldMT" w:cs="Arial-BoldMT"/>
          <w:b/>
          <w:bCs/>
          <w:color w:val="0D0D0D"/>
        </w:rPr>
      </w:pPr>
    </w:p>
    <w:p w:rsidR="005878B7" w:rsidRDefault="005878B7" w:rsidP="00507257">
      <w:pPr>
        <w:autoSpaceDE w:val="0"/>
        <w:autoSpaceDN w:val="0"/>
        <w:adjustRightInd w:val="0"/>
        <w:spacing w:after="0" w:line="240" w:lineRule="auto"/>
        <w:rPr>
          <w:rFonts w:ascii="Arial-BoldMT" w:hAnsi="Arial-BoldMT" w:cs="Arial-BoldMT"/>
          <w:b/>
          <w:bCs/>
          <w:color w:val="0D0D0D"/>
        </w:rPr>
      </w:pPr>
    </w:p>
    <w:p w:rsidR="005878B7" w:rsidRDefault="005878B7" w:rsidP="00507257">
      <w:pPr>
        <w:autoSpaceDE w:val="0"/>
        <w:autoSpaceDN w:val="0"/>
        <w:adjustRightInd w:val="0"/>
        <w:spacing w:after="0" w:line="240" w:lineRule="auto"/>
        <w:rPr>
          <w:rFonts w:ascii="Arial-BoldMT" w:hAnsi="Arial-BoldMT" w:cs="Arial-BoldMT"/>
          <w:b/>
          <w:bCs/>
          <w:color w:val="0D0D0D"/>
        </w:rPr>
      </w:pPr>
      <w:bookmarkStart w:id="0" w:name="_GoBack"/>
      <w:bookmarkEnd w:id="0"/>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5. Enterprise Zone Governance Committee</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The last meeting of the Enterprise Zone Governance Committee, Chaired by Edwin</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Booth, met on 14</w:t>
      </w:r>
      <w:r w:rsidRPr="005C3864">
        <w:rPr>
          <w:rFonts w:ascii="ArialMT" w:hAnsi="ArialMT" w:cs="ArialMT"/>
          <w:color w:val="0D0D0D"/>
          <w:vertAlign w:val="superscript"/>
        </w:rPr>
        <w:t>th</w:t>
      </w:r>
      <w:r>
        <w:rPr>
          <w:rFonts w:ascii="ArialMT" w:hAnsi="ArialMT" w:cs="ArialMT"/>
          <w:color w:val="0D0D0D"/>
        </w:rPr>
        <w:t xml:space="preserve"> June 2017, and considered the following:</w:t>
      </w:r>
    </w:p>
    <w:p w:rsidR="005C3864"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The Blackpool, Fylde and Wyre Economic Development Company (EDC Board) would be disbanded and form an Economic Prosperity Board. Terms of reference had been drafted and membership is being considered. The first meeting would be late Autumn. Partners would be consulted shortly.</w:t>
      </w:r>
    </w:p>
    <w:p w:rsidR="00507257" w:rsidRDefault="00DE651D" w:rsidP="00507257">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 xml:space="preserve">An update on the Lancashire Advanced Manufacturing and Energy Cluster (LAMEC). The Chair would meet with </w:t>
      </w:r>
      <w:r w:rsidRPr="008C3D77">
        <w:rPr>
          <w:rFonts w:ascii="ArialMT" w:hAnsi="ArialMT" w:cs="ArialMT"/>
          <w:color w:val="0D0D0D"/>
        </w:rPr>
        <w:t>BAE Systems to better understand BAE Systems' current proposals and future plans in support of the Warton EZ, with a detailed update provided to the next meeting of the EZGC</w:t>
      </w:r>
    </w:p>
    <w:p w:rsidR="00507257" w:rsidRDefault="00DE651D" w:rsidP="00507257">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An update on the Hillhouse International Technology Enterprise Zone</w:t>
      </w:r>
    </w:p>
    <w:p w:rsidR="00507257" w:rsidRDefault="00DE651D" w:rsidP="00507257">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An update on the Blackpool Airport Enterprise Zone</w:t>
      </w:r>
    </w:p>
    <w:p w:rsidR="00507257" w:rsidRPr="009D128B" w:rsidRDefault="00DE651D" w:rsidP="00507257">
      <w:pPr>
        <w:pStyle w:val="ListParagraph"/>
        <w:numPr>
          <w:ilvl w:val="0"/>
          <w:numId w:val="9"/>
        </w:numPr>
        <w:autoSpaceDE w:val="0"/>
        <w:autoSpaceDN w:val="0"/>
        <w:adjustRightInd w:val="0"/>
        <w:spacing w:after="0" w:line="240" w:lineRule="auto"/>
        <w:rPr>
          <w:rFonts w:ascii="ArialMT" w:hAnsi="ArialMT" w:cs="ArialMT"/>
          <w:color w:val="0D0D0D"/>
        </w:rPr>
      </w:pPr>
      <w:r>
        <w:rPr>
          <w:rFonts w:ascii="ArialMT" w:hAnsi="ArialMT" w:cs="ArialMT"/>
          <w:color w:val="0D0D0D"/>
        </w:rPr>
        <w:t>An update on the Samlesbury Aerospace Enterprise Zone</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Enterprise Zone Governance Committee meetings</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can be accessed here:</w:t>
      </w:r>
    </w:p>
    <w:p w:rsidR="00507257" w:rsidRDefault="005878B7" w:rsidP="00507257">
      <w:pPr>
        <w:autoSpaceDE w:val="0"/>
        <w:autoSpaceDN w:val="0"/>
        <w:adjustRightInd w:val="0"/>
        <w:spacing w:after="0" w:line="240" w:lineRule="auto"/>
        <w:rPr>
          <w:rFonts w:ascii="ArialMT" w:hAnsi="ArialMT" w:cs="ArialMT"/>
          <w:color w:val="0563C2"/>
        </w:rPr>
      </w:pPr>
      <w:hyperlink r:id="rId13" w:history="1">
        <w:r w:rsidR="00DE651D" w:rsidRPr="00072549">
          <w:rPr>
            <w:rStyle w:val="Hyperlink"/>
            <w:rFonts w:ascii="ArialMT" w:hAnsi="ArialMT" w:cs="ArialMT"/>
          </w:rPr>
          <w:t>http://council.lancashire.gov.uk/ieListMeetings.aspx?CommitteeID=1171</w:t>
        </w:r>
      </w:hyperlink>
      <w:r w:rsidR="00DE651D">
        <w:rPr>
          <w:rFonts w:ascii="ArialMT" w:hAnsi="ArialMT" w:cs="ArialMT"/>
          <w:color w:val="0563C2"/>
        </w:rPr>
        <w:t xml:space="preserve"> </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6. Lancashire Skills and Employment Board</w:t>
      </w:r>
    </w:p>
    <w:p w:rsidR="00507257" w:rsidRDefault="005878B7" w:rsidP="00507257">
      <w:pPr>
        <w:autoSpaceDE w:val="0"/>
        <w:autoSpaceDN w:val="0"/>
        <w:adjustRightInd w:val="0"/>
        <w:spacing w:after="0" w:line="240" w:lineRule="auto"/>
        <w:rPr>
          <w:rFonts w:ascii="ArialMT" w:hAnsi="ArialMT" w:cs="ArialMT"/>
        </w:rPr>
      </w:pPr>
    </w:p>
    <w:p w:rsidR="00507257" w:rsidRDefault="00DE651D" w:rsidP="00507257">
      <w:pPr>
        <w:autoSpaceDE w:val="0"/>
        <w:autoSpaceDN w:val="0"/>
        <w:adjustRightInd w:val="0"/>
        <w:spacing w:after="0" w:line="240" w:lineRule="auto"/>
        <w:rPr>
          <w:rFonts w:ascii="ArialMT" w:hAnsi="ArialMT" w:cs="ArialMT"/>
        </w:rPr>
      </w:pPr>
      <w:r>
        <w:rPr>
          <w:rFonts w:ascii="ArialMT" w:hAnsi="ArialMT" w:cs="ArialMT"/>
        </w:rPr>
        <w:t>The Skills and Employment Board, Chaired by Amanda Melton, met on 7</w:t>
      </w:r>
      <w:r w:rsidRPr="005C3864">
        <w:rPr>
          <w:rFonts w:ascii="ArialMT" w:hAnsi="ArialMT" w:cs="ArialMT"/>
          <w:vertAlign w:val="superscript"/>
        </w:rPr>
        <w:t>th</w:t>
      </w:r>
      <w:r>
        <w:rPr>
          <w:rFonts w:ascii="ArialMT" w:hAnsi="ArialMT" w:cs="ArialMT"/>
        </w:rPr>
        <w:t xml:space="preserve"> June</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rPr>
        <w:t xml:space="preserve">2017 and </w:t>
      </w:r>
      <w:r>
        <w:rPr>
          <w:rFonts w:ascii="ArialMT" w:hAnsi="ArialMT" w:cs="ArialMT"/>
          <w:color w:val="0D0D0D"/>
        </w:rPr>
        <w:t>considered the following:</w:t>
      </w:r>
    </w:p>
    <w:p w:rsidR="005C3864" w:rsidRDefault="005878B7" w:rsidP="00507257">
      <w:pPr>
        <w:autoSpaceDE w:val="0"/>
        <w:autoSpaceDN w:val="0"/>
        <w:adjustRightInd w:val="0"/>
        <w:spacing w:after="0" w:line="240" w:lineRule="auto"/>
        <w:rPr>
          <w:rFonts w:ascii="ArialMT" w:hAnsi="ArialMT" w:cs="ArialMT"/>
          <w:color w:val="0D0D0D"/>
        </w:rPr>
      </w:pPr>
    </w:p>
    <w:p w:rsidR="00507257" w:rsidRPr="00507257" w:rsidRDefault="00DE651D" w:rsidP="00507257">
      <w:pPr>
        <w:pStyle w:val="ListParagraph"/>
        <w:numPr>
          <w:ilvl w:val="0"/>
          <w:numId w:val="10"/>
        </w:numPr>
        <w:autoSpaceDE w:val="0"/>
        <w:autoSpaceDN w:val="0"/>
        <w:adjustRightInd w:val="0"/>
        <w:spacing w:after="0" w:line="240" w:lineRule="auto"/>
        <w:rPr>
          <w:rFonts w:ascii="ArialMT" w:hAnsi="ArialMT" w:cs="ArialMT"/>
          <w:color w:val="0D0D0D"/>
        </w:rPr>
      </w:pPr>
      <w:r w:rsidRPr="00507257">
        <w:rPr>
          <w:rFonts w:ascii="ArialMT" w:hAnsi="ArialMT" w:cs="ArialMT"/>
          <w:color w:val="0D0D0D"/>
        </w:rPr>
        <w:t>An update from the Skills Hub, wherein it was noted that: publication of the Lancashire ABR Report had been delayed due to purdah; four grant funding offers had been issued for the European Structural Investment Funds against investment priority 1.4 (active inclusion); the Skills Hub was working with the National Apprenticeship Service to pilot closer working and data sharing.</w:t>
      </w:r>
    </w:p>
    <w:p w:rsidR="00507257" w:rsidRPr="00507257" w:rsidRDefault="00DE651D" w:rsidP="00507257">
      <w:pPr>
        <w:pStyle w:val="ListParagraph"/>
        <w:numPr>
          <w:ilvl w:val="0"/>
          <w:numId w:val="10"/>
        </w:numPr>
        <w:autoSpaceDE w:val="0"/>
        <w:autoSpaceDN w:val="0"/>
        <w:adjustRightInd w:val="0"/>
        <w:spacing w:after="0" w:line="240" w:lineRule="auto"/>
        <w:rPr>
          <w:rFonts w:ascii="ArialMT" w:hAnsi="ArialMT" w:cs="ArialMT"/>
          <w:color w:val="0D0D0D"/>
        </w:rPr>
      </w:pPr>
      <w:r w:rsidRPr="00507257">
        <w:rPr>
          <w:rFonts w:ascii="ArialMT" w:hAnsi="ArialMT" w:cs="ArialMT"/>
          <w:color w:val="0D0D0D"/>
        </w:rPr>
        <w:t>A presentation on the refresh of the evidence base for the future workforce from Robert Arrowsmith</w:t>
      </w:r>
      <w:r>
        <w:rPr>
          <w:rFonts w:ascii="ArialMT" w:hAnsi="ArialMT" w:cs="ArialMT"/>
          <w:color w:val="0D0D0D"/>
        </w:rPr>
        <w:t>.</w:t>
      </w:r>
    </w:p>
    <w:p w:rsidR="00507257" w:rsidRPr="009D128B" w:rsidRDefault="00DE651D" w:rsidP="00507257">
      <w:pPr>
        <w:pStyle w:val="ListParagraph"/>
        <w:numPr>
          <w:ilvl w:val="0"/>
          <w:numId w:val="4"/>
        </w:numPr>
        <w:autoSpaceDE w:val="0"/>
        <w:autoSpaceDN w:val="0"/>
        <w:adjustRightInd w:val="0"/>
        <w:spacing w:after="0" w:line="240" w:lineRule="auto"/>
        <w:rPr>
          <w:rFonts w:ascii="ArialMT" w:hAnsi="ArialMT" w:cs="ArialMT"/>
          <w:color w:val="0D0D0D"/>
        </w:rPr>
      </w:pPr>
      <w:r>
        <w:rPr>
          <w:rFonts w:ascii="ArialMT" w:hAnsi="ArialMT" w:cs="ArialMT"/>
          <w:color w:val="0D0D0D"/>
        </w:rPr>
        <w:t>A</w:t>
      </w:r>
      <w:r w:rsidRPr="009D128B">
        <w:rPr>
          <w:rFonts w:ascii="ArialMT" w:hAnsi="ArialMT" w:cs="ArialMT"/>
          <w:color w:val="0D0D0D"/>
        </w:rPr>
        <w:t>n update on the Blackpool Opportunity Area from Graham Cowley</w:t>
      </w:r>
      <w:r>
        <w:rPr>
          <w:rFonts w:ascii="ArialMT" w:hAnsi="ArialMT" w:cs="ArialMT"/>
          <w:color w:val="0D0D0D"/>
        </w:rPr>
        <w:t>.</w:t>
      </w:r>
    </w:p>
    <w:p w:rsidR="00507257" w:rsidRDefault="00DE651D" w:rsidP="00507257">
      <w:pPr>
        <w:pStyle w:val="ListParagraph"/>
        <w:numPr>
          <w:ilvl w:val="0"/>
          <w:numId w:val="4"/>
        </w:numPr>
        <w:autoSpaceDE w:val="0"/>
        <w:autoSpaceDN w:val="0"/>
        <w:adjustRightInd w:val="0"/>
        <w:spacing w:after="0" w:line="240" w:lineRule="auto"/>
        <w:rPr>
          <w:rFonts w:ascii="ArialMT" w:hAnsi="ArialMT" w:cs="ArialMT"/>
          <w:color w:val="0D0D0D"/>
        </w:rPr>
      </w:pPr>
      <w:r>
        <w:rPr>
          <w:rFonts w:ascii="ArialMT" w:hAnsi="ArialMT" w:cs="ArialMT"/>
          <w:color w:val="0D0D0D"/>
        </w:rPr>
        <w:t>That Graham Haworth step down as a director and a replacement member be sought from the private sector with a digital background.</w:t>
      </w:r>
    </w:p>
    <w:p w:rsidR="00507257" w:rsidRPr="009D128B" w:rsidRDefault="005878B7" w:rsidP="00507257">
      <w:pPr>
        <w:autoSpaceDE w:val="0"/>
        <w:autoSpaceDN w:val="0"/>
        <w:adjustRightInd w:val="0"/>
        <w:spacing w:after="0" w:line="240" w:lineRule="auto"/>
        <w:ind w:left="0"/>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Lancashire Skills Board meetings can be accessed</w:t>
      </w:r>
    </w:p>
    <w:p w:rsidR="00507257" w:rsidRDefault="00DE651D" w:rsidP="00507257">
      <w:pPr>
        <w:autoSpaceDE w:val="0"/>
        <w:autoSpaceDN w:val="0"/>
        <w:adjustRightInd w:val="0"/>
        <w:spacing w:after="0" w:line="240" w:lineRule="auto"/>
        <w:rPr>
          <w:rFonts w:ascii="ArialMT" w:hAnsi="ArialMT" w:cs="ArialMT"/>
          <w:color w:val="0563C2"/>
        </w:rPr>
      </w:pPr>
      <w:proofErr w:type="gramStart"/>
      <w:r>
        <w:rPr>
          <w:rFonts w:ascii="ArialMT" w:hAnsi="ArialMT" w:cs="ArialMT"/>
          <w:color w:val="0D0D0D"/>
        </w:rPr>
        <w:t>here</w:t>
      </w:r>
      <w:proofErr w:type="gramEnd"/>
      <w:r>
        <w:rPr>
          <w:rFonts w:ascii="ArialMT" w:hAnsi="ArialMT" w:cs="ArialMT"/>
          <w:color w:val="0D0D0D"/>
        </w:rPr>
        <w:t xml:space="preserve">: </w:t>
      </w:r>
      <w:hyperlink r:id="rId14" w:history="1">
        <w:r w:rsidRPr="00072549">
          <w:rPr>
            <w:rStyle w:val="Hyperlink"/>
            <w:rFonts w:ascii="ArialMT" w:hAnsi="ArialMT" w:cs="ArialMT"/>
          </w:rPr>
          <w:t>http://council.lancashire.gov.uk/ieListMeetings.aspx?CommitteeID=1011</w:t>
        </w:r>
      </w:hyperlink>
      <w:r>
        <w:rPr>
          <w:rFonts w:ascii="ArialMT" w:hAnsi="ArialMT" w:cs="ArialMT"/>
          <w:color w:val="0563C2"/>
        </w:rPr>
        <w:t xml:space="preserve"> </w:t>
      </w:r>
    </w:p>
    <w:p w:rsidR="00507257"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7. Performance Committee</w:t>
      </w:r>
    </w:p>
    <w:p w:rsidR="00507257" w:rsidRDefault="005878B7" w:rsidP="00507257">
      <w:pPr>
        <w:autoSpaceDE w:val="0"/>
        <w:autoSpaceDN w:val="0"/>
        <w:adjustRightInd w:val="0"/>
        <w:spacing w:after="0" w:line="240" w:lineRule="auto"/>
        <w:ind w:left="0" w:firstLine="0"/>
        <w:rPr>
          <w:rFonts w:ascii="ArialMT" w:hAnsi="ArialMT" w:cs="ArialMT"/>
          <w:color w:val="0D0D0D"/>
        </w:rPr>
      </w:pPr>
    </w:p>
    <w:p w:rsidR="00507257" w:rsidRDefault="00DE651D" w:rsidP="00507257">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The Performance Committee, Chaired by Edwin Booth in Richard Evans' absence, met on 1</w:t>
      </w:r>
      <w:r w:rsidRPr="005C3864">
        <w:rPr>
          <w:rFonts w:ascii="ArialMT" w:hAnsi="ArialMT" w:cs="ArialMT"/>
          <w:color w:val="0D0D0D"/>
          <w:vertAlign w:val="superscript"/>
        </w:rPr>
        <w:t>st</w:t>
      </w:r>
      <w:r>
        <w:rPr>
          <w:rFonts w:ascii="ArialMT" w:hAnsi="ArialMT" w:cs="ArialMT"/>
          <w:color w:val="0D0D0D"/>
        </w:rPr>
        <w:t xml:space="preserve"> June 2017.</w:t>
      </w:r>
    </w:p>
    <w:p w:rsidR="00D2046A" w:rsidRDefault="005878B7" w:rsidP="00507257">
      <w:pPr>
        <w:autoSpaceDE w:val="0"/>
        <w:autoSpaceDN w:val="0"/>
        <w:adjustRightInd w:val="0"/>
        <w:spacing w:after="0" w:line="240" w:lineRule="auto"/>
        <w:ind w:left="0" w:firstLine="0"/>
        <w:rPr>
          <w:rFonts w:ascii="ArialMT" w:hAnsi="ArialMT" w:cs="ArialMT"/>
          <w:color w:val="0D0D0D"/>
        </w:rPr>
      </w:pPr>
    </w:p>
    <w:p w:rsidR="00507257" w:rsidRDefault="00DE651D" w:rsidP="00507257">
      <w:pPr>
        <w:autoSpaceDE w:val="0"/>
        <w:autoSpaceDN w:val="0"/>
        <w:adjustRightInd w:val="0"/>
        <w:spacing w:after="0" w:line="240" w:lineRule="auto"/>
        <w:ind w:left="0" w:firstLine="0"/>
        <w:rPr>
          <w:rFonts w:ascii="ArialMT" w:hAnsi="ArialMT" w:cs="ArialMT"/>
          <w:color w:val="0D0D0D"/>
        </w:rPr>
      </w:pPr>
      <w:r>
        <w:rPr>
          <w:rFonts w:ascii="ArialMT" w:hAnsi="ArialMT" w:cs="ArialMT"/>
          <w:color w:val="0D0D0D"/>
        </w:rPr>
        <w:t>The Committee considered and commented on the draft LEP Annual Report, to be presented to the LEP Board in June.</w:t>
      </w:r>
    </w:p>
    <w:p w:rsidR="00507257" w:rsidRDefault="005878B7" w:rsidP="00507257">
      <w:pPr>
        <w:autoSpaceDE w:val="0"/>
        <w:autoSpaceDN w:val="0"/>
        <w:adjustRightInd w:val="0"/>
        <w:spacing w:after="0" w:line="240" w:lineRule="auto"/>
        <w:rPr>
          <w:rFonts w:ascii="ArialMT" w:hAnsi="ArialMT" w:cs="ArialMT"/>
          <w:color w:val="0D0D0D"/>
        </w:rPr>
      </w:pPr>
    </w:p>
    <w:p w:rsidR="005878B7" w:rsidRDefault="005878B7" w:rsidP="00507257">
      <w:pPr>
        <w:autoSpaceDE w:val="0"/>
        <w:autoSpaceDN w:val="0"/>
        <w:adjustRightInd w:val="0"/>
        <w:spacing w:after="0" w:line="240" w:lineRule="auto"/>
        <w:rPr>
          <w:rFonts w:ascii="ArialMT" w:hAnsi="ArialMT" w:cs="ArialMT"/>
          <w:color w:val="0D0D0D"/>
        </w:rPr>
      </w:pPr>
    </w:p>
    <w:p w:rsidR="005878B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Performance Committee meetings can be</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accessed here:</w:t>
      </w:r>
    </w:p>
    <w:p w:rsidR="00507257" w:rsidRDefault="005878B7" w:rsidP="00507257">
      <w:pPr>
        <w:autoSpaceDE w:val="0"/>
        <w:autoSpaceDN w:val="0"/>
        <w:adjustRightInd w:val="0"/>
        <w:spacing w:after="0" w:line="240" w:lineRule="auto"/>
        <w:rPr>
          <w:rFonts w:ascii="ArialMT" w:hAnsi="ArialMT" w:cs="ArialMT"/>
          <w:color w:val="0563C2"/>
        </w:rPr>
      </w:pPr>
      <w:hyperlink r:id="rId15" w:history="1">
        <w:r w:rsidR="00DE651D" w:rsidRPr="00072549">
          <w:rPr>
            <w:rStyle w:val="Hyperlink"/>
            <w:rFonts w:ascii="ArialMT" w:hAnsi="ArialMT" w:cs="ArialMT"/>
          </w:rPr>
          <w:t>http://council.lancashire.gov.uk/ieListMeetings.aspx?CommitteeID=1216</w:t>
        </w:r>
      </w:hyperlink>
      <w:r w:rsidR="00DE651D">
        <w:rPr>
          <w:rFonts w:ascii="ArialMT" w:hAnsi="ArialMT" w:cs="ArialMT"/>
          <w:color w:val="0563C2"/>
        </w:rPr>
        <w:t xml:space="preserve"> </w:t>
      </w:r>
    </w:p>
    <w:p w:rsidR="005C3864" w:rsidRDefault="005878B7" w:rsidP="00507257">
      <w:pPr>
        <w:autoSpaceDE w:val="0"/>
        <w:autoSpaceDN w:val="0"/>
        <w:adjustRightInd w:val="0"/>
        <w:spacing w:after="0" w:line="240" w:lineRule="auto"/>
        <w:rPr>
          <w:rFonts w:ascii="Arial-BoldMT" w:hAnsi="Arial-BoldMT" w:cs="Arial-BoldMT"/>
          <w:b/>
          <w:bCs/>
          <w:color w:val="0D0D0D"/>
        </w:rPr>
      </w:pPr>
    </w:p>
    <w:p w:rsidR="00507257" w:rsidRDefault="00DE651D" w:rsidP="00507257">
      <w:pPr>
        <w:autoSpaceDE w:val="0"/>
        <w:autoSpaceDN w:val="0"/>
        <w:adjustRightInd w:val="0"/>
        <w:spacing w:after="0" w:line="240" w:lineRule="auto"/>
        <w:rPr>
          <w:rFonts w:ascii="Arial-BoldMT" w:hAnsi="Arial-BoldMT" w:cs="Arial-BoldMT"/>
          <w:b/>
          <w:bCs/>
          <w:color w:val="0D0D0D"/>
        </w:rPr>
      </w:pPr>
      <w:r>
        <w:rPr>
          <w:rFonts w:ascii="Arial-BoldMT" w:hAnsi="Arial-BoldMT" w:cs="Arial-BoldMT"/>
          <w:b/>
          <w:bCs/>
          <w:color w:val="0D0D0D"/>
        </w:rPr>
        <w:t>8. Business Support Management Board</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No further meetings of the Business Support Management Board have been held</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since the last LEP Board meeting. The next meeting is currently scheduled for 06</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July 2017.</w:t>
      </w:r>
    </w:p>
    <w:p w:rsidR="00507257" w:rsidRDefault="005878B7" w:rsidP="00507257">
      <w:pPr>
        <w:autoSpaceDE w:val="0"/>
        <w:autoSpaceDN w:val="0"/>
        <w:adjustRightInd w:val="0"/>
        <w:spacing w:after="0" w:line="240" w:lineRule="auto"/>
        <w:rPr>
          <w:rFonts w:ascii="ArialMT" w:hAnsi="ArialMT" w:cs="ArialMT"/>
          <w:color w:val="0D0D0D"/>
        </w:rPr>
      </w:pP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Full agendas and minutes for the Business Support Management Board meetings</w:t>
      </w:r>
    </w:p>
    <w:p w:rsidR="00507257" w:rsidRDefault="00DE651D" w:rsidP="00507257">
      <w:pPr>
        <w:autoSpaceDE w:val="0"/>
        <w:autoSpaceDN w:val="0"/>
        <w:adjustRightInd w:val="0"/>
        <w:spacing w:after="0" w:line="240" w:lineRule="auto"/>
        <w:rPr>
          <w:rFonts w:ascii="ArialMT" w:hAnsi="ArialMT" w:cs="ArialMT"/>
          <w:color w:val="0D0D0D"/>
        </w:rPr>
      </w:pPr>
      <w:r>
        <w:rPr>
          <w:rFonts w:ascii="ArialMT" w:hAnsi="ArialMT" w:cs="ArialMT"/>
          <w:color w:val="0D0D0D"/>
        </w:rPr>
        <w:t>can be accessed here:</w:t>
      </w:r>
    </w:p>
    <w:p w:rsidR="00507257" w:rsidRDefault="005878B7" w:rsidP="00507257">
      <w:hyperlink r:id="rId16" w:history="1">
        <w:r w:rsidR="00DE651D" w:rsidRPr="00072549">
          <w:rPr>
            <w:rStyle w:val="Hyperlink"/>
            <w:rFonts w:ascii="ArialMT" w:hAnsi="ArialMT" w:cs="ArialMT"/>
          </w:rPr>
          <w:t>http://council.lancashire.gov.uk/ieListMeetings.aspx?CommitteeID=122</w:t>
        </w:r>
      </w:hyperlink>
      <w:r w:rsidR="00DE651D">
        <w:rPr>
          <w:rFonts w:ascii="ArialMT" w:hAnsi="ArialMT" w:cs="ArialMT"/>
          <w:color w:val="0563C2"/>
        </w:rPr>
        <w:t xml:space="preserve"> </w:t>
      </w:r>
    </w:p>
    <w:sectPr w:rsidR="0050725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39" w:rsidRDefault="00DE651D">
      <w:pPr>
        <w:spacing w:after="0" w:line="240" w:lineRule="auto"/>
      </w:pPr>
      <w:r>
        <w:separator/>
      </w:r>
    </w:p>
  </w:endnote>
  <w:endnote w:type="continuationSeparator" w:id="0">
    <w:p w:rsidR="00051939" w:rsidRDefault="00DE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39" w:rsidRDefault="00DE651D">
      <w:pPr>
        <w:spacing w:after="0" w:line="240" w:lineRule="auto"/>
      </w:pPr>
      <w:r>
        <w:separator/>
      </w:r>
    </w:p>
  </w:footnote>
  <w:footnote w:type="continuationSeparator" w:id="0">
    <w:p w:rsidR="00051939" w:rsidRDefault="00DE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DE651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8A8"/>
    <w:multiLevelType w:val="hybridMultilevel"/>
    <w:tmpl w:val="0D3ADA74"/>
    <w:lvl w:ilvl="0" w:tplc="0AD04196">
      <w:start w:val="1"/>
      <w:numFmt w:val="bullet"/>
      <w:lvlText w:val=""/>
      <w:lvlJc w:val="left"/>
      <w:pPr>
        <w:ind w:left="720" w:hanging="360"/>
      </w:pPr>
      <w:rPr>
        <w:rFonts w:ascii="Symbol" w:hAnsi="Symbol" w:hint="default"/>
      </w:rPr>
    </w:lvl>
    <w:lvl w:ilvl="1" w:tplc="9BBE53BC">
      <w:start w:val="1"/>
      <w:numFmt w:val="bullet"/>
      <w:lvlText w:val="o"/>
      <w:lvlJc w:val="left"/>
      <w:pPr>
        <w:ind w:left="1440" w:hanging="360"/>
      </w:pPr>
      <w:rPr>
        <w:rFonts w:ascii="Courier New" w:hAnsi="Courier New" w:cs="Courier New" w:hint="default"/>
      </w:rPr>
    </w:lvl>
    <w:lvl w:ilvl="2" w:tplc="BDA037AE" w:tentative="1">
      <w:start w:val="1"/>
      <w:numFmt w:val="bullet"/>
      <w:lvlText w:val=""/>
      <w:lvlJc w:val="left"/>
      <w:pPr>
        <w:ind w:left="2160" w:hanging="360"/>
      </w:pPr>
      <w:rPr>
        <w:rFonts w:ascii="Wingdings" w:hAnsi="Wingdings" w:hint="default"/>
      </w:rPr>
    </w:lvl>
    <w:lvl w:ilvl="3" w:tplc="977E62BE" w:tentative="1">
      <w:start w:val="1"/>
      <w:numFmt w:val="bullet"/>
      <w:lvlText w:val=""/>
      <w:lvlJc w:val="left"/>
      <w:pPr>
        <w:ind w:left="2880" w:hanging="360"/>
      </w:pPr>
      <w:rPr>
        <w:rFonts w:ascii="Symbol" w:hAnsi="Symbol" w:hint="default"/>
      </w:rPr>
    </w:lvl>
    <w:lvl w:ilvl="4" w:tplc="999C7A6E" w:tentative="1">
      <w:start w:val="1"/>
      <w:numFmt w:val="bullet"/>
      <w:lvlText w:val="o"/>
      <w:lvlJc w:val="left"/>
      <w:pPr>
        <w:ind w:left="3600" w:hanging="360"/>
      </w:pPr>
      <w:rPr>
        <w:rFonts w:ascii="Courier New" w:hAnsi="Courier New" w:cs="Courier New" w:hint="default"/>
      </w:rPr>
    </w:lvl>
    <w:lvl w:ilvl="5" w:tplc="51E66A84" w:tentative="1">
      <w:start w:val="1"/>
      <w:numFmt w:val="bullet"/>
      <w:lvlText w:val=""/>
      <w:lvlJc w:val="left"/>
      <w:pPr>
        <w:ind w:left="4320" w:hanging="360"/>
      </w:pPr>
      <w:rPr>
        <w:rFonts w:ascii="Wingdings" w:hAnsi="Wingdings" w:hint="default"/>
      </w:rPr>
    </w:lvl>
    <w:lvl w:ilvl="6" w:tplc="C14298A6" w:tentative="1">
      <w:start w:val="1"/>
      <w:numFmt w:val="bullet"/>
      <w:lvlText w:val=""/>
      <w:lvlJc w:val="left"/>
      <w:pPr>
        <w:ind w:left="5040" w:hanging="360"/>
      </w:pPr>
      <w:rPr>
        <w:rFonts w:ascii="Symbol" w:hAnsi="Symbol" w:hint="default"/>
      </w:rPr>
    </w:lvl>
    <w:lvl w:ilvl="7" w:tplc="A58EA424" w:tentative="1">
      <w:start w:val="1"/>
      <w:numFmt w:val="bullet"/>
      <w:lvlText w:val="o"/>
      <w:lvlJc w:val="left"/>
      <w:pPr>
        <w:ind w:left="5760" w:hanging="360"/>
      </w:pPr>
      <w:rPr>
        <w:rFonts w:ascii="Courier New" w:hAnsi="Courier New" w:cs="Courier New" w:hint="default"/>
      </w:rPr>
    </w:lvl>
    <w:lvl w:ilvl="8" w:tplc="A6AA6A68"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22D6F81"/>
    <w:multiLevelType w:val="hybridMultilevel"/>
    <w:tmpl w:val="07A20E58"/>
    <w:lvl w:ilvl="0" w:tplc="E8EE7596">
      <w:start w:val="1"/>
      <w:numFmt w:val="bullet"/>
      <w:lvlText w:val=""/>
      <w:lvlJc w:val="left"/>
      <w:pPr>
        <w:ind w:left="720" w:hanging="360"/>
      </w:pPr>
      <w:rPr>
        <w:rFonts w:ascii="Symbol" w:hAnsi="Symbol" w:hint="default"/>
      </w:rPr>
    </w:lvl>
    <w:lvl w:ilvl="1" w:tplc="6ECC297E" w:tentative="1">
      <w:start w:val="1"/>
      <w:numFmt w:val="bullet"/>
      <w:lvlText w:val="o"/>
      <w:lvlJc w:val="left"/>
      <w:pPr>
        <w:ind w:left="1440" w:hanging="360"/>
      </w:pPr>
      <w:rPr>
        <w:rFonts w:ascii="Courier New" w:hAnsi="Courier New" w:cs="Courier New" w:hint="default"/>
      </w:rPr>
    </w:lvl>
    <w:lvl w:ilvl="2" w:tplc="49C2EB8A" w:tentative="1">
      <w:start w:val="1"/>
      <w:numFmt w:val="bullet"/>
      <w:lvlText w:val=""/>
      <w:lvlJc w:val="left"/>
      <w:pPr>
        <w:ind w:left="2160" w:hanging="360"/>
      </w:pPr>
      <w:rPr>
        <w:rFonts w:ascii="Wingdings" w:hAnsi="Wingdings" w:hint="default"/>
      </w:rPr>
    </w:lvl>
    <w:lvl w:ilvl="3" w:tplc="B0149FE6" w:tentative="1">
      <w:start w:val="1"/>
      <w:numFmt w:val="bullet"/>
      <w:lvlText w:val=""/>
      <w:lvlJc w:val="left"/>
      <w:pPr>
        <w:ind w:left="2880" w:hanging="360"/>
      </w:pPr>
      <w:rPr>
        <w:rFonts w:ascii="Symbol" w:hAnsi="Symbol" w:hint="default"/>
      </w:rPr>
    </w:lvl>
    <w:lvl w:ilvl="4" w:tplc="C06EE98E" w:tentative="1">
      <w:start w:val="1"/>
      <w:numFmt w:val="bullet"/>
      <w:lvlText w:val="o"/>
      <w:lvlJc w:val="left"/>
      <w:pPr>
        <w:ind w:left="3600" w:hanging="360"/>
      </w:pPr>
      <w:rPr>
        <w:rFonts w:ascii="Courier New" w:hAnsi="Courier New" w:cs="Courier New" w:hint="default"/>
      </w:rPr>
    </w:lvl>
    <w:lvl w:ilvl="5" w:tplc="A2284044" w:tentative="1">
      <w:start w:val="1"/>
      <w:numFmt w:val="bullet"/>
      <w:lvlText w:val=""/>
      <w:lvlJc w:val="left"/>
      <w:pPr>
        <w:ind w:left="4320" w:hanging="360"/>
      </w:pPr>
      <w:rPr>
        <w:rFonts w:ascii="Wingdings" w:hAnsi="Wingdings" w:hint="default"/>
      </w:rPr>
    </w:lvl>
    <w:lvl w:ilvl="6" w:tplc="E2D0EFDA" w:tentative="1">
      <w:start w:val="1"/>
      <w:numFmt w:val="bullet"/>
      <w:lvlText w:val=""/>
      <w:lvlJc w:val="left"/>
      <w:pPr>
        <w:ind w:left="5040" w:hanging="360"/>
      </w:pPr>
      <w:rPr>
        <w:rFonts w:ascii="Symbol" w:hAnsi="Symbol" w:hint="default"/>
      </w:rPr>
    </w:lvl>
    <w:lvl w:ilvl="7" w:tplc="3ADC7FFA" w:tentative="1">
      <w:start w:val="1"/>
      <w:numFmt w:val="bullet"/>
      <w:lvlText w:val="o"/>
      <w:lvlJc w:val="left"/>
      <w:pPr>
        <w:ind w:left="5760" w:hanging="360"/>
      </w:pPr>
      <w:rPr>
        <w:rFonts w:ascii="Courier New" w:hAnsi="Courier New" w:cs="Courier New" w:hint="default"/>
      </w:rPr>
    </w:lvl>
    <w:lvl w:ilvl="8" w:tplc="39E0A16E" w:tentative="1">
      <w:start w:val="1"/>
      <w:numFmt w:val="bullet"/>
      <w:lvlText w:val=""/>
      <w:lvlJc w:val="left"/>
      <w:pPr>
        <w:ind w:left="6480" w:hanging="360"/>
      </w:pPr>
      <w:rPr>
        <w:rFonts w:ascii="Wingdings" w:hAnsi="Wingdings" w:hint="default"/>
      </w:rPr>
    </w:lvl>
  </w:abstractNum>
  <w:abstractNum w:abstractNumId="3" w15:restartNumberingAfterBreak="0">
    <w:nsid w:val="15C83E65"/>
    <w:multiLevelType w:val="hybridMultilevel"/>
    <w:tmpl w:val="E004A836"/>
    <w:lvl w:ilvl="0" w:tplc="405424F8">
      <w:start w:val="1"/>
      <w:numFmt w:val="bullet"/>
      <w:lvlText w:val=""/>
      <w:lvlJc w:val="left"/>
      <w:pPr>
        <w:ind w:left="720" w:hanging="360"/>
      </w:pPr>
      <w:rPr>
        <w:rFonts w:ascii="Symbol" w:hAnsi="Symbol" w:hint="default"/>
      </w:rPr>
    </w:lvl>
    <w:lvl w:ilvl="1" w:tplc="881E558E" w:tentative="1">
      <w:start w:val="1"/>
      <w:numFmt w:val="bullet"/>
      <w:lvlText w:val="o"/>
      <w:lvlJc w:val="left"/>
      <w:pPr>
        <w:ind w:left="1440" w:hanging="360"/>
      </w:pPr>
      <w:rPr>
        <w:rFonts w:ascii="Courier New" w:hAnsi="Courier New" w:cs="Courier New" w:hint="default"/>
      </w:rPr>
    </w:lvl>
    <w:lvl w:ilvl="2" w:tplc="B9046C2C" w:tentative="1">
      <w:start w:val="1"/>
      <w:numFmt w:val="bullet"/>
      <w:lvlText w:val=""/>
      <w:lvlJc w:val="left"/>
      <w:pPr>
        <w:ind w:left="2160" w:hanging="360"/>
      </w:pPr>
      <w:rPr>
        <w:rFonts w:ascii="Wingdings" w:hAnsi="Wingdings" w:hint="default"/>
      </w:rPr>
    </w:lvl>
    <w:lvl w:ilvl="3" w:tplc="661229DE" w:tentative="1">
      <w:start w:val="1"/>
      <w:numFmt w:val="bullet"/>
      <w:lvlText w:val=""/>
      <w:lvlJc w:val="left"/>
      <w:pPr>
        <w:ind w:left="2880" w:hanging="360"/>
      </w:pPr>
      <w:rPr>
        <w:rFonts w:ascii="Symbol" w:hAnsi="Symbol" w:hint="default"/>
      </w:rPr>
    </w:lvl>
    <w:lvl w:ilvl="4" w:tplc="705E2D2C" w:tentative="1">
      <w:start w:val="1"/>
      <w:numFmt w:val="bullet"/>
      <w:lvlText w:val="o"/>
      <w:lvlJc w:val="left"/>
      <w:pPr>
        <w:ind w:left="3600" w:hanging="360"/>
      </w:pPr>
      <w:rPr>
        <w:rFonts w:ascii="Courier New" w:hAnsi="Courier New" w:cs="Courier New" w:hint="default"/>
      </w:rPr>
    </w:lvl>
    <w:lvl w:ilvl="5" w:tplc="5C6C095E" w:tentative="1">
      <w:start w:val="1"/>
      <w:numFmt w:val="bullet"/>
      <w:lvlText w:val=""/>
      <w:lvlJc w:val="left"/>
      <w:pPr>
        <w:ind w:left="4320" w:hanging="360"/>
      </w:pPr>
      <w:rPr>
        <w:rFonts w:ascii="Wingdings" w:hAnsi="Wingdings" w:hint="default"/>
      </w:rPr>
    </w:lvl>
    <w:lvl w:ilvl="6" w:tplc="997CA086" w:tentative="1">
      <w:start w:val="1"/>
      <w:numFmt w:val="bullet"/>
      <w:lvlText w:val=""/>
      <w:lvlJc w:val="left"/>
      <w:pPr>
        <w:ind w:left="5040" w:hanging="360"/>
      </w:pPr>
      <w:rPr>
        <w:rFonts w:ascii="Symbol" w:hAnsi="Symbol" w:hint="default"/>
      </w:rPr>
    </w:lvl>
    <w:lvl w:ilvl="7" w:tplc="AB44CF82" w:tentative="1">
      <w:start w:val="1"/>
      <w:numFmt w:val="bullet"/>
      <w:lvlText w:val="o"/>
      <w:lvlJc w:val="left"/>
      <w:pPr>
        <w:ind w:left="5760" w:hanging="360"/>
      </w:pPr>
      <w:rPr>
        <w:rFonts w:ascii="Courier New" w:hAnsi="Courier New" w:cs="Courier New" w:hint="default"/>
      </w:rPr>
    </w:lvl>
    <w:lvl w:ilvl="8" w:tplc="417E1306" w:tentative="1">
      <w:start w:val="1"/>
      <w:numFmt w:val="bullet"/>
      <w:lvlText w:val=""/>
      <w:lvlJc w:val="left"/>
      <w:pPr>
        <w:ind w:left="6480" w:hanging="360"/>
      </w:pPr>
      <w:rPr>
        <w:rFonts w:ascii="Wingdings" w:hAnsi="Wingdings" w:hint="default"/>
      </w:rPr>
    </w:lvl>
  </w:abstractNum>
  <w:abstractNum w:abstractNumId="4" w15:restartNumberingAfterBreak="0">
    <w:nsid w:val="1BA714AA"/>
    <w:multiLevelType w:val="hybridMultilevel"/>
    <w:tmpl w:val="418E760A"/>
    <w:lvl w:ilvl="0" w:tplc="E6EA3A46">
      <w:start w:val="1"/>
      <w:numFmt w:val="bullet"/>
      <w:lvlText w:val=""/>
      <w:lvlJc w:val="left"/>
      <w:pPr>
        <w:ind w:left="720" w:hanging="360"/>
      </w:pPr>
      <w:rPr>
        <w:rFonts w:ascii="Symbol" w:hAnsi="Symbol" w:hint="default"/>
      </w:rPr>
    </w:lvl>
    <w:lvl w:ilvl="1" w:tplc="EF205C0E" w:tentative="1">
      <w:start w:val="1"/>
      <w:numFmt w:val="bullet"/>
      <w:lvlText w:val="o"/>
      <w:lvlJc w:val="left"/>
      <w:pPr>
        <w:ind w:left="1440" w:hanging="360"/>
      </w:pPr>
      <w:rPr>
        <w:rFonts w:ascii="Courier New" w:hAnsi="Courier New" w:cs="Courier New" w:hint="default"/>
      </w:rPr>
    </w:lvl>
    <w:lvl w:ilvl="2" w:tplc="FDE273E4" w:tentative="1">
      <w:start w:val="1"/>
      <w:numFmt w:val="bullet"/>
      <w:lvlText w:val=""/>
      <w:lvlJc w:val="left"/>
      <w:pPr>
        <w:ind w:left="2160" w:hanging="360"/>
      </w:pPr>
      <w:rPr>
        <w:rFonts w:ascii="Wingdings" w:hAnsi="Wingdings" w:hint="default"/>
      </w:rPr>
    </w:lvl>
    <w:lvl w:ilvl="3" w:tplc="7DEAFB8A" w:tentative="1">
      <w:start w:val="1"/>
      <w:numFmt w:val="bullet"/>
      <w:lvlText w:val=""/>
      <w:lvlJc w:val="left"/>
      <w:pPr>
        <w:ind w:left="2880" w:hanging="360"/>
      </w:pPr>
      <w:rPr>
        <w:rFonts w:ascii="Symbol" w:hAnsi="Symbol" w:hint="default"/>
      </w:rPr>
    </w:lvl>
    <w:lvl w:ilvl="4" w:tplc="68809302" w:tentative="1">
      <w:start w:val="1"/>
      <w:numFmt w:val="bullet"/>
      <w:lvlText w:val="o"/>
      <w:lvlJc w:val="left"/>
      <w:pPr>
        <w:ind w:left="3600" w:hanging="360"/>
      </w:pPr>
      <w:rPr>
        <w:rFonts w:ascii="Courier New" w:hAnsi="Courier New" w:cs="Courier New" w:hint="default"/>
      </w:rPr>
    </w:lvl>
    <w:lvl w:ilvl="5" w:tplc="3A1CD71C" w:tentative="1">
      <w:start w:val="1"/>
      <w:numFmt w:val="bullet"/>
      <w:lvlText w:val=""/>
      <w:lvlJc w:val="left"/>
      <w:pPr>
        <w:ind w:left="4320" w:hanging="360"/>
      </w:pPr>
      <w:rPr>
        <w:rFonts w:ascii="Wingdings" w:hAnsi="Wingdings" w:hint="default"/>
      </w:rPr>
    </w:lvl>
    <w:lvl w:ilvl="6" w:tplc="FBD49566" w:tentative="1">
      <w:start w:val="1"/>
      <w:numFmt w:val="bullet"/>
      <w:lvlText w:val=""/>
      <w:lvlJc w:val="left"/>
      <w:pPr>
        <w:ind w:left="5040" w:hanging="360"/>
      </w:pPr>
      <w:rPr>
        <w:rFonts w:ascii="Symbol" w:hAnsi="Symbol" w:hint="default"/>
      </w:rPr>
    </w:lvl>
    <w:lvl w:ilvl="7" w:tplc="129087F2" w:tentative="1">
      <w:start w:val="1"/>
      <w:numFmt w:val="bullet"/>
      <w:lvlText w:val="o"/>
      <w:lvlJc w:val="left"/>
      <w:pPr>
        <w:ind w:left="5760" w:hanging="360"/>
      </w:pPr>
      <w:rPr>
        <w:rFonts w:ascii="Courier New" w:hAnsi="Courier New" w:cs="Courier New" w:hint="default"/>
      </w:rPr>
    </w:lvl>
    <w:lvl w:ilvl="8" w:tplc="F6689EA2" w:tentative="1">
      <w:start w:val="1"/>
      <w:numFmt w:val="bullet"/>
      <w:lvlText w:val=""/>
      <w:lvlJc w:val="left"/>
      <w:pPr>
        <w:ind w:left="6480" w:hanging="360"/>
      </w:pPr>
      <w:rPr>
        <w:rFonts w:ascii="Wingdings" w:hAnsi="Wingdings" w:hint="default"/>
      </w:rPr>
    </w:lvl>
  </w:abstractNum>
  <w:abstractNum w:abstractNumId="5" w15:restartNumberingAfterBreak="0">
    <w:nsid w:val="1F814BA9"/>
    <w:multiLevelType w:val="hybridMultilevel"/>
    <w:tmpl w:val="AFB659D6"/>
    <w:lvl w:ilvl="0" w:tplc="EA6272CA">
      <w:start w:val="1"/>
      <w:numFmt w:val="bullet"/>
      <w:lvlText w:val=""/>
      <w:lvlJc w:val="left"/>
      <w:pPr>
        <w:ind w:left="720" w:hanging="360"/>
      </w:pPr>
      <w:rPr>
        <w:rFonts w:ascii="Symbol" w:hAnsi="Symbol" w:hint="default"/>
      </w:rPr>
    </w:lvl>
    <w:lvl w:ilvl="1" w:tplc="1264C2CC" w:tentative="1">
      <w:start w:val="1"/>
      <w:numFmt w:val="bullet"/>
      <w:lvlText w:val="o"/>
      <w:lvlJc w:val="left"/>
      <w:pPr>
        <w:ind w:left="1440" w:hanging="360"/>
      </w:pPr>
      <w:rPr>
        <w:rFonts w:ascii="Courier New" w:hAnsi="Courier New" w:cs="Courier New" w:hint="default"/>
      </w:rPr>
    </w:lvl>
    <w:lvl w:ilvl="2" w:tplc="8AF8EEBC" w:tentative="1">
      <w:start w:val="1"/>
      <w:numFmt w:val="bullet"/>
      <w:lvlText w:val=""/>
      <w:lvlJc w:val="left"/>
      <w:pPr>
        <w:ind w:left="2160" w:hanging="360"/>
      </w:pPr>
      <w:rPr>
        <w:rFonts w:ascii="Wingdings" w:hAnsi="Wingdings" w:hint="default"/>
      </w:rPr>
    </w:lvl>
    <w:lvl w:ilvl="3" w:tplc="3682A514" w:tentative="1">
      <w:start w:val="1"/>
      <w:numFmt w:val="bullet"/>
      <w:lvlText w:val=""/>
      <w:lvlJc w:val="left"/>
      <w:pPr>
        <w:ind w:left="2880" w:hanging="360"/>
      </w:pPr>
      <w:rPr>
        <w:rFonts w:ascii="Symbol" w:hAnsi="Symbol" w:hint="default"/>
      </w:rPr>
    </w:lvl>
    <w:lvl w:ilvl="4" w:tplc="8D824B9A" w:tentative="1">
      <w:start w:val="1"/>
      <w:numFmt w:val="bullet"/>
      <w:lvlText w:val="o"/>
      <w:lvlJc w:val="left"/>
      <w:pPr>
        <w:ind w:left="3600" w:hanging="360"/>
      </w:pPr>
      <w:rPr>
        <w:rFonts w:ascii="Courier New" w:hAnsi="Courier New" w:cs="Courier New" w:hint="default"/>
      </w:rPr>
    </w:lvl>
    <w:lvl w:ilvl="5" w:tplc="D2A6A0CC" w:tentative="1">
      <w:start w:val="1"/>
      <w:numFmt w:val="bullet"/>
      <w:lvlText w:val=""/>
      <w:lvlJc w:val="left"/>
      <w:pPr>
        <w:ind w:left="4320" w:hanging="360"/>
      </w:pPr>
      <w:rPr>
        <w:rFonts w:ascii="Wingdings" w:hAnsi="Wingdings" w:hint="default"/>
      </w:rPr>
    </w:lvl>
    <w:lvl w:ilvl="6" w:tplc="567C2DE0" w:tentative="1">
      <w:start w:val="1"/>
      <w:numFmt w:val="bullet"/>
      <w:lvlText w:val=""/>
      <w:lvlJc w:val="left"/>
      <w:pPr>
        <w:ind w:left="5040" w:hanging="360"/>
      </w:pPr>
      <w:rPr>
        <w:rFonts w:ascii="Symbol" w:hAnsi="Symbol" w:hint="default"/>
      </w:rPr>
    </w:lvl>
    <w:lvl w:ilvl="7" w:tplc="6C404336" w:tentative="1">
      <w:start w:val="1"/>
      <w:numFmt w:val="bullet"/>
      <w:lvlText w:val="o"/>
      <w:lvlJc w:val="left"/>
      <w:pPr>
        <w:ind w:left="5760" w:hanging="360"/>
      </w:pPr>
      <w:rPr>
        <w:rFonts w:ascii="Courier New" w:hAnsi="Courier New" w:cs="Courier New" w:hint="default"/>
      </w:rPr>
    </w:lvl>
    <w:lvl w:ilvl="8" w:tplc="0534E2F2" w:tentative="1">
      <w:start w:val="1"/>
      <w:numFmt w:val="bullet"/>
      <w:lvlText w:val=""/>
      <w:lvlJc w:val="left"/>
      <w:pPr>
        <w:ind w:left="6480" w:hanging="360"/>
      </w:pPr>
      <w:rPr>
        <w:rFonts w:ascii="Wingdings" w:hAnsi="Wingdings" w:hint="default"/>
      </w:rPr>
    </w:lvl>
  </w:abstractNum>
  <w:abstractNum w:abstractNumId="6" w15:restartNumberingAfterBreak="0">
    <w:nsid w:val="22E72864"/>
    <w:multiLevelType w:val="hybridMultilevel"/>
    <w:tmpl w:val="623297B4"/>
    <w:lvl w:ilvl="0" w:tplc="B9128D98">
      <w:start w:val="5"/>
      <w:numFmt w:val="bullet"/>
      <w:lvlText w:val="-"/>
      <w:lvlJc w:val="left"/>
      <w:pPr>
        <w:ind w:left="720" w:hanging="360"/>
      </w:pPr>
      <w:rPr>
        <w:rFonts w:ascii="ArialMT" w:eastAsiaTheme="minorHAnsi" w:hAnsi="ArialMT" w:cs="ArialMT" w:hint="default"/>
      </w:rPr>
    </w:lvl>
    <w:lvl w:ilvl="1" w:tplc="7A76926A" w:tentative="1">
      <w:start w:val="1"/>
      <w:numFmt w:val="bullet"/>
      <w:lvlText w:val="o"/>
      <w:lvlJc w:val="left"/>
      <w:pPr>
        <w:ind w:left="1440" w:hanging="360"/>
      </w:pPr>
      <w:rPr>
        <w:rFonts w:ascii="Courier New" w:hAnsi="Courier New" w:cs="Courier New" w:hint="default"/>
      </w:rPr>
    </w:lvl>
    <w:lvl w:ilvl="2" w:tplc="7CB6E32E" w:tentative="1">
      <w:start w:val="1"/>
      <w:numFmt w:val="bullet"/>
      <w:lvlText w:val=""/>
      <w:lvlJc w:val="left"/>
      <w:pPr>
        <w:ind w:left="2160" w:hanging="360"/>
      </w:pPr>
      <w:rPr>
        <w:rFonts w:ascii="Wingdings" w:hAnsi="Wingdings" w:hint="default"/>
      </w:rPr>
    </w:lvl>
    <w:lvl w:ilvl="3" w:tplc="EB00DF5C" w:tentative="1">
      <w:start w:val="1"/>
      <w:numFmt w:val="bullet"/>
      <w:lvlText w:val=""/>
      <w:lvlJc w:val="left"/>
      <w:pPr>
        <w:ind w:left="2880" w:hanging="360"/>
      </w:pPr>
      <w:rPr>
        <w:rFonts w:ascii="Symbol" w:hAnsi="Symbol" w:hint="default"/>
      </w:rPr>
    </w:lvl>
    <w:lvl w:ilvl="4" w:tplc="60E47328" w:tentative="1">
      <w:start w:val="1"/>
      <w:numFmt w:val="bullet"/>
      <w:lvlText w:val="o"/>
      <w:lvlJc w:val="left"/>
      <w:pPr>
        <w:ind w:left="3600" w:hanging="360"/>
      </w:pPr>
      <w:rPr>
        <w:rFonts w:ascii="Courier New" w:hAnsi="Courier New" w:cs="Courier New" w:hint="default"/>
      </w:rPr>
    </w:lvl>
    <w:lvl w:ilvl="5" w:tplc="69C87720" w:tentative="1">
      <w:start w:val="1"/>
      <w:numFmt w:val="bullet"/>
      <w:lvlText w:val=""/>
      <w:lvlJc w:val="left"/>
      <w:pPr>
        <w:ind w:left="4320" w:hanging="360"/>
      </w:pPr>
      <w:rPr>
        <w:rFonts w:ascii="Wingdings" w:hAnsi="Wingdings" w:hint="default"/>
      </w:rPr>
    </w:lvl>
    <w:lvl w:ilvl="6" w:tplc="A6EAECD0" w:tentative="1">
      <w:start w:val="1"/>
      <w:numFmt w:val="bullet"/>
      <w:lvlText w:val=""/>
      <w:lvlJc w:val="left"/>
      <w:pPr>
        <w:ind w:left="5040" w:hanging="360"/>
      </w:pPr>
      <w:rPr>
        <w:rFonts w:ascii="Symbol" w:hAnsi="Symbol" w:hint="default"/>
      </w:rPr>
    </w:lvl>
    <w:lvl w:ilvl="7" w:tplc="6D2E046A" w:tentative="1">
      <w:start w:val="1"/>
      <w:numFmt w:val="bullet"/>
      <w:lvlText w:val="o"/>
      <w:lvlJc w:val="left"/>
      <w:pPr>
        <w:ind w:left="5760" w:hanging="360"/>
      </w:pPr>
      <w:rPr>
        <w:rFonts w:ascii="Courier New" w:hAnsi="Courier New" w:cs="Courier New" w:hint="default"/>
      </w:rPr>
    </w:lvl>
    <w:lvl w:ilvl="8" w:tplc="B286749A" w:tentative="1">
      <w:start w:val="1"/>
      <w:numFmt w:val="bullet"/>
      <w:lvlText w:val=""/>
      <w:lvlJc w:val="left"/>
      <w:pPr>
        <w:ind w:left="6480" w:hanging="360"/>
      </w:pPr>
      <w:rPr>
        <w:rFonts w:ascii="Wingdings" w:hAnsi="Wingdings" w:hint="default"/>
      </w:rPr>
    </w:lvl>
  </w:abstractNum>
  <w:abstractNum w:abstractNumId="7" w15:restartNumberingAfterBreak="0">
    <w:nsid w:val="2D2473D4"/>
    <w:multiLevelType w:val="hybridMultilevel"/>
    <w:tmpl w:val="0BBA2C0C"/>
    <w:lvl w:ilvl="0" w:tplc="90EC39E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2661AB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0CA32B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D3E43C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742D35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3F2088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418128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E2AD31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C3C91A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31042349"/>
    <w:multiLevelType w:val="hybridMultilevel"/>
    <w:tmpl w:val="8E04D098"/>
    <w:lvl w:ilvl="0" w:tplc="26304B58">
      <w:start w:val="1"/>
      <w:numFmt w:val="lowerRoman"/>
      <w:lvlText w:val="(%1)"/>
      <w:lvlJc w:val="left"/>
      <w:pPr>
        <w:ind w:left="1080" w:hanging="720"/>
      </w:pPr>
      <w:rPr>
        <w:rFonts w:hint="default"/>
      </w:rPr>
    </w:lvl>
    <w:lvl w:ilvl="1" w:tplc="F268023A" w:tentative="1">
      <w:start w:val="1"/>
      <w:numFmt w:val="lowerLetter"/>
      <w:lvlText w:val="%2."/>
      <w:lvlJc w:val="left"/>
      <w:pPr>
        <w:ind w:left="1440" w:hanging="360"/>
      </w:pPr>
    </w:lvl>
    <w:lvl w:ilvl="2" w:tplc="DC122060" w:tentative="1">
      <w:start w:val="1"/>
      <w:numFmt w:val="lowerRoman"/>
      <w:lvlText w:val="%3."/>
      <w:lvlJc w:val="right"/>
      <w:pPr>
        <w:ind w:left="2160" w:hanging="180"/>
      </w:pPr>
    </w:lvl>
    <w:lvl w:ilvl="3" w:tplc="6956A978" w:tentative="1">
      <w:start w:val="1"/>
      <w:numFmt w:val="decimal"/>
      <w:lvlText w:val="%4."/>
      <w:lvlJc w:val="left"/>
      <w:pPr>
        <w:ind w:left="2880" w:hanging="360"/>
      </w:pPr>
    </w:lvl>
    <w:lvl w:ilvl="4" w:tplc="D3726762" w:tentative="1">
      <w:start w:val="1"/>
      <w:numFmt w:val="lowerLetter"/>
      <w:lvlText w:val="%5."/>
      <w:lvlJc w:val="left"/>
      <w:pPr>
        <w:ind w:left="3600" w:hanging="360"/>
      </w:pPr>
    </w:lvl>
    <w:lvl w:ilvl="5" w:tplc="954E4354" w:tentative="1">
      <w:start w:val="1"/>
      <w:numFmt w:val="lowerRoman"/>
      <w:lvlText w:val="%6."/>
      <w:lvlJc w:val="right"/>
      <w:pPr>
        <w:ind w:left="4320" w:hanging="180"/>
      </w:pPr>
    </w:lvl>
    <w:lvl w:ilvl="6" w:tplc="3AB0BA5A" w:tentative="1">
      <w:start w:val="1"/>
      <w:numFmt w:val="decimal"/>
      <w:lvlText w:val="%7."/>
      <w:lvlJc w:val="left"/>
      <w:pPr>
        <w:ind w:left="5040" w:hanging="360"/>
      </w:pPr>
    </w:lvl>
    <w:lvl w:ilvl="7" w:tplc="9828D676" w:tentative="1">
      <w:start w:val="1"/>
      <w:numFmt w:val="lowerLetter"/>
      <w:lvlText w:val="%8."/>
      <w:lvlJc w:val="left"/>
      <w:pPr>
        <w:ind w:left="5760" w:hanging="360"/>
      </w:pPr>
    </w:lvl>
    <w:lvl w:ilvl="8" w:tplc="0B7834E0" w:tentative="1">
      <w:start w:val="1"/>
      <w:numFmt w:val="lowerRoman"/>
      <w:lvlText w:val="%9."/>
      <w:lvlJc w:val="right"/>
      <w:pPr>
        <w:ind w:left="6480" w:hanging="180"/>
      </w:pPr>
    </w:lvl>
  </w:abstractNum>
  <w:abstractNum w:abstractNumId="9" w15:restartNumberingAfterBreak="0">
    <w:nsid w:val="35BB122F"/>
    <w:multiLevelType w:val="hybridMultilevel"/>
    <w:tmpl w:val="9E1C27A6"/>
    <w:lvl w:ilvl="0" w:tplc="119CF0AC">
      <w:start w:val="1"/>
      <w:numFmt w:val="bullet"/>
      <w:lvlText w:val=""/>
      <w:lvlJc w:val="left"/>
      <w:pPr>
        <w:ind w:left="720" w:hanging="360"/>
      </w:pPr>
      <w:rPr>
        <w:rFonts w:ascii="Symbol" w:hAnsi="Symbol" w:hint="default"/>
      </w:rPr>
    </w:lvl>
    <w:lvl w:ilvl="1" w:tplc="B58E80C8" w:tentative="1">
      <w:start w:val="1"/>
      <w:numFmt w:val="bullet"/>
      <w:lvlText w:val="o"/>
      <w:lvlJc w:val="left"/>
      <w:pPr>
        <w:ind w:left="1440" w:hanging="360"/>
      </w:pPr>
      <w:rPr>
        <w:rFonts w:ascii="Courier New" w:hAnsi="Courier New" w:cs="Courier New" w:hint="default"/>
      </w:rPr>
    </w:lvl>
    <w:lvl w:ilvl="2" w:tplc="E67A8DFE" w:tentative="1">
      <w:start w:val="1"/>
      <w:numFmt w:val="bullet"/>
      <w:lvlText w:val=""/>
      <w:lvlJc w:val="left"/>
      <w:pPr>
        <w:ind w:left="2160" w:hanging="360"/>
      </w:pPr>
      <w:rPr>
        <w:rFonts w:ascii="Wingdings" w:hAnsi="Wingdings" w:hint="default"/>
      </w:rPr>
    </w:lvl>
    <w:lvl w:ilvl="3" w:tplc="BAC83EE8" w:tentative="1">
      <w:start w:val="1"/>
      <w:numFmt w:val="bullet"/>
      <w:lvlText w:val=""/>
      <w:lvlJc w:val="left"/>
      <w:pPr>
        <w:ind w:left="2880" w:hanging="360"/>
      </w:pPr>
      <w:rPr>
        <w:rFonts w:ascii="Symbol" w:hAnsi="Symbol" w:hint="default"/>
      </w:rPr>
    </w:lvl>
    <w:lvl w:ilvl="4" w:tplc="BE42A274" w:tentative="1">
      <w:start w:val="1"/>
      <w:numFmt w:val="bullet"/>
      <w:lvlText w:val="o"/>
      <w:lvlJc w:val="left"/>
      <w:pPr>
        <w:ind w:left="3600" w:hanging="360"/>
      </w:pPr>
      <w:rPr>
        <w:rFonts w:ascii="Courier New" w:hAnsi="Courier New" w:cs="Courier New" w:hint="default"/>
      </w:rPr>
    </w:lvl>
    <w:lvl w:ilvl="5" w:tplc="C290A5EC" w:tentative="1">
      <w:start w:val="1"/>
      <w:numFmt w:val="bullet"/>
      <w:lvlText w:val=""/>
      <w:lvlJc w:val="left"/>
      <w:pPr>
        <w:ind w:left="4320" w:hanging="360"/>
      </w:pPr>
      <w:rPr>
        <w:rFonts w:ascii="Wingdings" w:hAnsi="Wingdings" w:hint="default"/>
      </w:rPr>
    </w:lvl>
    <w:lvl w:ilvl="6" w:tplc="F4F29654" w:tentative="1">
      <w:start w:val="1"/>
      <w:numFmt w:val="bullet"/>
      <w:lvlText w:val=""/>
      <w:lvlJc w:val="left"/>
      <w:pPr>
        <w:ind w:left="5040" w:hanging="360"/>
      </w:pPr>
      <w:rPr>
        <w:rFonts w:ascii="Symbol" w:hAnsi="Symbol" w:hint="default"/>
      </w:rPr>
    </w:lvl>
    <w:lvl w:ilvl="7" w:tplc="7A741708" w:tentative="1">
      <w:start w:val="1"/>
      <w:numFmt w:val="bullet"/>
      <w:lvlText w:val="o"/>
      <w:lvlJc w:val="left"/>
      <w:pPr>
        <w:ind w:left="5760" w:hanging="360"/>
      </w:pPr>
      <w:rPr>
        <w:rFonts w:ascii="Courier New" w:hAnsi="Courier New" w:cs="Courier New" w:hint="default"/>
      </w:rPr>
    </w:lvl>
    <w:lvl w:ilvl="8" w:tplc="04241BC2" w:tentative="1">
      <w:start w:val="1"/>
      <w:numFmt w:val="bullet"/>
      <w:lvlText w:val=""/>
      <w:lvlJc w:val="left"/>
      <w:pPr>
        <w:ind w:left="6480" w:hanging="360"/>
      </w:pPr>
      <w:rPr>
        <w:rFonts w:ascii="Wingdings" w:hAnsi="Wingdings" w:hint="default"/>
      </w:rPr>
    </w:lvl>
  </w:abstractNum>
  <w:abstractNum w:abstractNumId="10"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61D867F1"/>
    <w:multiLevelType w:val="hybridMultilevel"/>
    <w:tmpl w:val="B41C3EFA"/>
    <w:lvl w:ilvl="0" w:tplc="A2C86FDE">
      <w:start w:val="1"/>
      <w:numFmt w:val="bullet"/>
      <w:lvlText w:val=""/>
      <w:lvlJc w:val="left"/>
      <w:pPr>
        <w:ind w:left="720" w:hanging="360"/>
      </w:pPr>
      <w:rPr>
        <w:rFonts w:ascii="Symbol" w:hAnsi="Symbol" w:hint="default"/>
      </w:rPr>
    </w:lvl>
    <w:lvl w:ilvl="1" w:tplc="1A7C8610" w:tentative="1">
      <w:start w:val="1"/>
      <w:numFmt w:val="bullet"/>
      <w:lvlText w:val="o"/>
      <w:lvlJc w:val="left"/>
      <w:pPr>
        <w:ind w:left="1440" w:hanging="360"/>
      </w:pPr>
      <w:rPr>
        <w:rFonts w:ascii="Courier New" w:hAnsi="Courier New" w:cs="Courier New" w:hint="default"/>
      </w:rPr>
    </w:lvl>
    <w:lvl w:ilvl="2" w:tplc="7998580A" w:tentative="1">
      <w:start w:val="1"/>
      <w:numFmt w:val="bullet"/>
      <w:lvlText w:val=""/>
      <w:lvlJc w:val="left"/>
      <w:pPr>
        <w:ind w:left="2160" w:hanging="360"/>
      </w:pPr>
      <w:rPr>
        <w:rFonts w:ascii="Wingdings" w:hAnsi="Wingdings" w:hint="default"/>
      </w:rPr>
    </w:lvl>
    <w:lvl w:ilvl="3" w:tplc="E3721E3C" w:tentative="1">
      <w:start w:val="1"/>
      <w:numFmt w:val="bullet"/>
      <w:lvlText w:val=""/>
      <w:lvlJc w:val="left"/>
      <w:pPr>
        <w:ind w:left="2880" w:hanging="360"/>
      </w:pPr>
      <w:rPr>
        <w:rFonts w:ascii="Symbol" w:hAnsi="Symbol" w:hint="default"/>
      </w:rPr>
    </w:lvl>
    <w:lvl w:ilvl="4" w:tplc="29C27FC2" w:tentative="1">
      <w:start w:val="1"/>
      <w:numFmt w:val="bullet"/>
      <w:lvlText w:val="o"/>
      <w:lvlJc w:val="left"/>
      <w:pPr>
        <w:ind w:left="3600" w:hanging="360"/>
      </w:pPr>
      <w:rPr>
        <w:rFonts w:ascii="Courier New" w:hAnsi="Courier New" w:cs="Courier New" w:hint="default"/>
      </w:rPr>
    </w:lvl>
    <w:lvl w:ilvl="5" w:tplc="DE28473A" w:tentative="1">
      <w:start w:val="1"/>
      <w:numFmt w:val="bullet"/>
      <w:lvlText w:val=""/>
      <w:lvlJc w:val="left"/>
      <w:pPr>
        <w:ind w:left="4320" w:hanging="360"/>
      </w:pPr>
      <w:rPr>
        <w:rFonts w:ascii="Wingdings" w:hAnsi="Wingdings" w:hint="default"/>
      </w:rPr>
    </w:lvl>
    <w:lvl w:ilvl="6" w:tplc="FCC82BE0" w:tentative="1">
      <w:start w:val="1"/>
      <w:numFmt w:val="bullet"/>
      <w:lvlText w:val=""/>
      <w:lvlJc w:val="left"/>
      <w:pPr>
        <w:ind w:left="5040" w:hanging="360"/>
      </w:pPr>
      <w:rPr>
        <w:rFonts w:ascii="Symbol" w:hAnsi="Symbol" w:hint="default"/>
      </w:rPr>
    </w:lvl>
    <w:lvl w:ilvl="7" w:tplc="A4D63406" w:tentative="1">
      <w:start w:val="1"/>
      <w:numFmt w:val="bullet"/>
      <w:lvlText w:val="o"/>
      <w:lvlJc w:val="left"/>
      <w:pPr>
        <w:ind w:left="5760" w:hanging="360"/>
      </w:pPr>
      <w:rPr>
        <w:rFonts w:ascii="Courier New" w:hAnsi="Courier New" w:cs="Courier New" w:hint="default"/>
      </w:rPr>
    </w:lvl>
    <w:lvl w:ilvl="8" w:tplc="12468C14" w:tentative="1">
      <w:start w:val="1"/>
      <w:numFmt w:val="bullet"/>
      <w:lvlText w:val=""/>
      <w:lvlJc w:val="left"/>
      <w:pPr>
        <w:ind w:left="6480" w:hanging="360"/>
      </w:pPr>
      <w:rPr>
        <w:rFonts w:ascii="Wingdings" w:hAnsi="Wingdings" w:hint="default"/>
      </w:rPr>
    </w:lvl>
  </w:abstractNum>
  <w:abstractNum w:abstractNumId="12" w15:restartNumberingAfterBreak="0">
    <w:nsid w:val="68B47CBD"/>
    <w:multiLevelType w:val="hybridMultilevel"/>
    <w:tmpl w:val="775A1D08"/>
    <w:lvl w:ilvl="0" w:tplc="3AA66276">
      <w:start w:val="1"/>
      <w:numFmt w:val="bullet"/>
      <w:lvlText w:val=""/>
      <w:lvlJc w:val="left"/>
      <w:pPr>
        <w:ind w:left="720" w:hanging="360"/>
      </w:pPr>
      <w:rPr>
        <w:rFonts w:ascii="Symbol" w:hAnsi="Symbol" w:hint="default"/>
      </w:rPr>
    </w:lvl>
    <w:lvl w:ilvl="1" w:tplc="CF2432EA" w:tentative="1">
      <w:start w:val="1"/>
      <w:numFmt w:val="bullet"/>
      <w:lvlText w:val="o"/>
      <w:lvlJc w:val="left"/>
      <w:pPr>
        <w:ind w:left="1440" w:hanging="360"/>
      </w:pPr>
      <w:rPr>
        <w:rFonts w:ascii="Courier New" w:hAnsi="Courier New" w:cs="Courier New" w:hint="default"/>
      </w:rPr>
    </w:lvl>
    <w:lvl w:ilvl="2" w:tplc="A57C350C" w:tentative="1">
      <w:start w:val="1"/>
      <w:numFmt w:val="bullet"/>
      <w:lvlText w:val=""/>
      <w:lvlJc w:val="left"/>
      <w:pPr>
        <w:ind w:left="2160" w:hanging="360"/>
      </w:pPr>
      <w:rPr>
        <w:rFonts w:ascii="Wingdings" w:hAnsi="Wingdings" w:hint="default"/>
      </w:rPr>
    </w:lvl>
    <w:lvl w:ilvl="3" w:tplc="959613CA" w:tentative="1">
      <w:start w:val="1"/>
      <w:numFmt w:val="bullet"/>
      <w:lvlText w:val=""/>
      <w:lvlJc w:val="left"/>
      <w:pPr>
        <w:ind w:left="2880" w:hanging="360"/>
      </w:pPr>
      <w:rPr>
        <w:rFonts w:ascii="Symbol" w:hAnsi="Symbol" w:hint="default"/>
      </w:rPr>
    </w:lvl>
    <w:lvl w:ilvl="4" w:tplc="85D838BC" w:tentative="1">
      <w:start w:val="1"/>
      <w:numFmt w:val="bullet"/>
      <w:lvlText w:val="o"/>
      <w:lvlJc w:val="left"/>
      <w:pPr>
        <w:ind w:left="3600" w:hanging="360"/>
      </w:pPr>
      <w:rPr>
        <w:rFonts w:ascii="Courier New" w:hAnsi="Courier New" w:cs="Courier New" w:hint="default"/>
      </w:rPr>
    </w:lvl>
    <w:lvl w:ilvl="5" w:tplc="EB469280" w:tentative="1">
      <w:start w:val="1"/>
      <w:numFmt w:val="bullet"/>
      <w:lvlText w:val=""/>
      <w:lvlJc w:val="left"/>
      <w:pPr>
        <w:ind w:left="4320" w:hanging="360"/>
      </w:pPr>
      <w:rPr>
        <w:rFonts w:ascii="Wingdings" w:hAnsi="Wingdings" w:hint="default"/>
      </w:rPr>
    </w:lvl>
    <w:lvl w:ilvl="6" w:tplc="DA906FFC" w:tentative="1">
      <w:start w:val="1"/>
      <w:numFmt w:val="bullet"/>
      <w:lvlText w:val=""/>
      <w:lvlJc w:val="left"/>
      <w:pPr>
        <w:ind w:left="5040" w:hanging="360"/>
      </w:pPr>
      <w:rPr>
        <w:rFonts w:ascii="Symbol" w:hAnsi="Symbol" w:hint="default"/>
      </w:rPr>
    </w:lvl>
    <w:lvl w:ilvl="7" w:tplc="71C28F7C" w:tentative="1">
      <w:start w:val="1"/>
      <w:numFmt w:val="bullet"/>
      <w:lvlText w:val="o"/>
      <w:lvlJc w:val="left"/>
      <w:pPr>
        <w:ind w:left="5760" w:hanging="360"/>
      </w:pPr>
      <w:rPr>
        <w:rFonts w:ascii="Courier New" w:hAnsi="Courier New" w:cs="Courier New" w:hint="default"/>
      </w:rPr>
    </w:lvl>
    <w:lvl w:ilvl="8" w:tplc="245E7BF2"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6"/>
  </w:num>
  <w:num w:numId="6">
    <w:abstractNumId w:val="11"/>
  </w:num>
  <w:num w:numId="7">
    <w:abstractNumId w:val="0"/>
  </w:num>
  <w:num w:numId="8">
    <w:abstractNumId w:val="4"/>
  </w:num>
  <w:num w:numId="9">
    <w:abstractNumId w:val="3"/>
  </w:num>
  <w:num w:numId="10">
    <w:abstractNumId w:val="2"/>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22"/>
    <w:rsid w:val="00051939"/>
    <w:rsid w:val="00070822"/>
    <w:rsid w:val="005878B7"/>
    <w:rsid w:val="00DE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A253E-4147-41F0-9ED5-A06F74E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4F1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0D2F-734D-49A1-951F-F0FD88BE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2017-06-22T11:57:00Z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Holly Tween</vt:lpwstr>
  </property>
  <property fmtid="{D5CDD505-2E9C-101B-9397-08002B2CF9AE}" pid="4" name="LeadOfficerEmail">
    <vt:lpwstr>holly.tween@lancashire.gov.uk</vt:lpwstr>
  </property>
  <property fmtid="{D5CDD505-2E9C-101B-9397-08002B2CF9AE}" pid="5" name="LeadOfficerTel">
    <vt:lpwstr/>
  </property>
  <property fmtid="{D5CDD505-2E9C-101B-9397-08002B2CF9AE}" pid="6" name="MeetingDate">
    <vt:lpwstr>Thursday, 29 June 2017</vt:lpwstr>
  </property>
</Properties>
</file>